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EE415" w14:textId="77777777" w:rsidR="0054587A" w:rsidRDefault="00AA2C5B" w:rsidP="00CA5EFA">
      <w:pPr>
        <w:pStyle w:val="berschrift2"/>
        <w:jc w:val="center"/>
        <w:rPr>
          <w:rFonts w:ascii="Arial" w:hAnsi="Arial" w:cs="Arial"/>
          <w:sz w:val="28"/>
          <w:szCs w:val="28"/>
          <w:u w:val="single"/>
          <w:lang w:val="fr-CH"/>
        </w:rPr>
      </w:pPr>
      <w:r w:rsidRPr="003C0526">
        <w:rPr>
          <w:rFonts w:ascii="Arial" w:hAnsi="Arial" w:cs="Arial"/>
          <w:sz w:val="28"/>
          <w:szCs w:val="28"/>
          <w:u w:val="single"/>
          <w:lang w:val="fr-CH"/>
        </w:rPr>
        <w:t xml:space="preserve">Règles portant sur la formation </w:t>
      </w:r>
      <w:r w:rsidR="0023772C" w:rsidRPr="003C0526">
        <w:rPr>
          <w:rFonts w:ascii="Arial" w:hAnsi="Arial" w:cs="Arial"/>
          <w:sz w:val="28"/>
          <w:szCs w:val="28"/>
          <w:u w:val="single"/>
          <w:lang w:val="fr-CH"/>
        </w:rPr>
        <w:t>à</w:t>
      </w:r>
      <w:r w:rsidRPr="003C0526">
        <w:rPr>
          <w:rFonts w:ascii="Arial" w:hAnsi="Arial" w:cs="Arial"/>
          <w:sz w:val="28"/>
          <w:szCs w:val="28"/>
          <w:u w:val="single"/>
          <w:lang w:val="fr-CH"/>
        </w:rPr>
        <w:t xml:space="preserve"> la méthode</w:t>
      </w:r>
      <w:r w:rsidR="00195E0A" w:rsidRPr="003C0526">
        <w:rPr>
          <w:rFonts w:ascii="Arial" w:hAnsi="Arial" w:cs="Arial"/>
          <w:sz w:val="28"/>
          <w:szCs w:val="28"/>
          <w:u w:val="single"/>
          <w:lang w:val="fr-CH"/>
        </w:rPr>
        <w:t xml:space="preserve"> </w:t>
      </w:r>
      <w:proofErr w:type="spellStart"/>
      <w:r w:rsidR="00195E0A" w:rsidRPr="003C0526">
        <w:rPr>
          <w:rFonts w:ascii="Arial" w:hAnsi="Arial" w:cs="Arial"/>
          <w:sz w:val="28"/>
          <w:szCs w:val="28"/>
          <w:u w:val="single"/>
          <w:lang w:val="fr-CH"/>
        </w:rPr>
        <w:t>Tellington</w:t>
      </w:r>
      <w:proofErr w:type="spellEnd"/>
      <w:r w:rsidR="00195E0A" w:rsidRPr="003C0526">
        <w:rPr>
          <w:rFonts w:ascii="Arial" w:hAnsi="Arial" w:cs="Arial"/>
          <w:sz w:val="28"/>
          <w:szCs w:val="28"/>
          <w:u w:val="single"/>
          <w:lang w:val="fr-CH"/>
        </w:rPr>
        <w:t xml:space="preserve"> </w:t>
      </w:r>
      <w:proofErr w:type="spellStart"/>
      <w:r w:rsidR="00195E0A" w:rsidRPr="003C0526">
        <w:rPr>
          <w:rFonts w:ascii="Arial" w:hAnsi="Arial" w:cs="Arial"/>
          <w:sz w:val="28"/>
          <w:szCs w:val="28"/>
          <w:u w:val="single"/>
          <w:lang w:val="fr-CH"/>
        </w:rPr>
        <w:t>TTouch</w:t>
      </w:r>
      <w:proofErr w:type="spellEnd"/>
      <w:r w:rsidR="00195E0A" w:rsidRPr="003C0526">
        <w:rPr>
          <w:rFonts w:ascii="Arial" w:hAnsi="Arial" w:cs="Arial"/>
          <w:sz w:val="28"/>
          <w:szCs w:val="28"/>
          <w:u w:val="single"/>
          <w:lang w:val="fr-CH"/>
        </w:rPr>
        <w:t xml:space="preserve"> </w:t>
      </w:r>
      <w:r w:rsidRPr="003C0526">
        <w:rPr>
          <w:rFonts w:ascii="Arial" w:hAnsi="Arial" w:cs="Arial"/>
          <w:sz w:val="28"/>
          <w:szCs w:val="28"/>
          <w:u w:val="single"/>
          <w:lang w:val="fr-CH"/>
        </w:rPr>
        <w:t>pour chiens/petits animaux</w:t>
      </w:r>
    </w:p>
    <w:p w14:paraId="39F5A8F2" w14:textId="77777777" w:rsidR="003C0526" w:rsidRPr="00113B17" w:rsidRDefault="003C0526" w:rsidP="003C0526">
      <w:pPr>
        <w:rPr>
          <w:lang w:val="fr-CH"/>
        </w:rPr>
      </w:pPr>
    </w:p>
    <w:p w14:paraId="16D0C349" w14:textId="77777777" w:rsidR="0054587A" w:rsidRPr="003C0526" w:rsidRDefault="00195E0A">
      <w:pPr>
        <w:jc w:val="center"/>
        <w:rPr>
          <w:rFonts w:ascii="Arial" w:hAnsi="Arial" w:cs="Arial"/>
          <w:b/>
          <w:color w:val="000000" w:themeColor="text1"/>
          <w:sz w:val="24"/>
          <w:szCs w:val="24"/>
          <w:lang w:val="fr-CH"/>
        </w:rPr>
      </w:pPr>
      <w:r w:rsidRPr="003C0526">
        <w:rPr>
          <w:rFonts w:ascii="Arial" w:hAnsi="Arial" w:cs="Arial"/>
          <w:b/>
          <w:color w:val="000000" w:themeColor="text1"/>
          <w:sz w:val="24"/>
          <w:szCs w:val="24"/>
          <w:lang w:val="fr-CH"/>
        </w:rPr>
        <w:t xml:space="preserve">Formation avec certificat Coach </w:t>
      </w:r>
      <w:proofErr w:type="spellStart"/>
      <w:r w:rsidRPr="003C0526">
        <w:rPr>
          <w:rFonts w:ascii="Arial" w:hAnsi="Arial" w:cs="Arial"/>
          <w:b/>
          <w:color w:val="000000" w:themeColor="text1"/>
          <w:sz w:val="24"/>
          <w:szCs w:val="24"/>
          <w:lang w:val="fr-CH"/>
        </w:rPr>
        <w:t>Tellington</w:t>
      </w:r>
      <w:proofErr w:type="spellEnd"/>
      <w:r w:rsidRPr="003C0526">
        <w:rPr>
          <w:rFonts w:ascii="Arial" w:hAnsi="Arial" w:cs="Arial"/>
          <w:b/>
          <w:color w:val="000000" w:themeColor="text1"/>
          <w:sz w:val="24"/>
          <w:szCs w:val="24"/>
          <w:lang w:val="fr-CH"/>
        </w:rPr>
        <w:t xml:space="preserve"> </w:t>
      </w:r>
      <w:proofErr w:type="spellStart"/>
      <w:r w:rsidRPr="003C0526">
        <w:rPr>
          <w:rFonts w:ascii="Arial" w:hAnsi="Arial" w:cs="Arial"/>
          <w:b/>
          <w:color w:val="000000" w:themeColor="text1"/>
          <w:sz w:val="24"/>
          <w:szCs w:val="24"/>
          <w:lang w:val="fr-CH"/>
        </w:rPr>
        <w:t>TTouch</w:t>
      </w:r>
      <w:proofErr w:type="spellEnd"/>
      <w:r w:rsidRPr="003C0526">
        <w:rPr>
          <w:rFonts w:ascii="Arial" w:hAnsi="Arial" w:cs="Arial"/>
          <w:b/>
          <w:color w:val="000000" w:themeColor="text1"/>
          <w:sz w:val="24"/>
          <w:szCs w:val="24"/>
          <w:lang w:val="fr-CH"/>
        </w:rPr>
        <w:t xml:space="preserve"> pour chiens/petits animaux</w:t>
      </w:r>
    </w:p>
    <w:p w14:paraId="61E09033" w14:textId="77777777" w:rsidR="0054587A" w:rsidRPr="003C0526" w:rsidRDefault="00410F53">
      <w:pPr>
        <w:jc w:val="center"/>
        <w:rPr>
          <w:rFonts w:ascii="Arial" w:hAnsi="Arial" w:cs="Arial"/>
          <w:b/>
          <w:color w:val="000000" w:themeColor="text1"/>
          <w:sz w:val="24"/>
          <w:szCs w:val="24"/>
          <w:lang w:val="fr-CH"/>
        </w:rPr>
      </w:pPr>
      <w:r w:rsidRPr="003C0526">
        <w:rPr>
          <w:rFonts w:ascii="Arial" w:hAnsi="Arial" w:cs="Arial"/>
          <w:b/>
          <w:color w:val="000000" w:themeColor="text1"/>
          <w:sz w:val="24"/>
          <w:szCs w:val="24"/>
          <w:lang w:val="fr-CH"/>
        </w:rPr>
        <w:t xml:space="preserve">Formation complémentaire </w:t>
      </w:r>
      <w:proofErr w:type="spellStart"/>
      <w:r w:rsidR="00195E0A" w:rsidRPr="003C0526">
        <w:rPr>
          <w:rFonts w:ascii="Arial" w:hAnsi="Arial" w:cs="Arial"/>
          <w:b/>
          <w:color w:val="000000" w:themeColor="text1"/>
          <w:sz w:val="24"/>
          <w:szCs w:val="24"/>
          <w:lang w:val="fr-CH"/>
        </w:rPr>
        <w:t>Tellington</w:t>
      </w:r>
      <w:proofErr w:type="spellEnd"/>
      <w:r w:rsidR="00195E0A" w:rsidRPr="003C0526">
        <w:rPr>
          <w:rFonts w:ascii="Arial" w:hAnsi="Arial" w:cs="Arial"/>
          <w:b/>
          <w:color w:val="000000" w:themeColor="text1"/>
          <w:sz w:val="24"/>
          <w:szCs w:val="24"/>
          <w:lang w:val="fr-CH"/>
        </w:rPr>
        <w:t xml:space="preserve"> </w:t>
      </w:r>
      <w:proofErr w:type="spellStart"/>
      <w:r w:rsidR="00195E0A" w:rsidRPr="003C0526">
        <w:rPr>
          <w:rFonts w:ascii="Arial" w:hAnsi="Arial" w:cs="Arial"/>
          <w:b/>
          <w:color w:val="000000" w:themeColor="text1"/>
          <w:sz w:val="24"/>
          <w:szCs w:val="24"/>
          <w:lang w:val="fr-CH"/>
        </w:rPr>
        <w:t>TTouch</w:t>
      </w:r>
      <w:proofErr w:type="spellEnd"/>
      <w:r w:rsidR="00195E0A" w:rsidRPr="003C0526">
        <w:rPr>
          <w:rFonts w:ascii="Arial" w:hAnsi="Arial" w:cs="Arial"/>
          <w:b/>
          <w:color w:val="000000" w:themeColor="text1"/>
          <w:sz w:val="24"/>
          <w:szCs w:val="24"/>
          <w:lang w:val="fr-CH"/>
        </w:rPr>
        <w:t xml:space="preserve"> </w:t>
      </w:r>
      <w:proofErr w:type="spellStart"/>
      <w:r w:rsidR="00195E0A" w:rsidRPr="003C0526">
        <w:rPr>
          <w:rFonts w:ascii="Arial" w:hAnsi="Arial" w:cs="Arial"/>
          <w:b/>
          <w:color w:val="000000" w:themeColor="text1"/>
          <w:sz w:val="24"/>
          <w:szCs w:val="24"/>
          <w:lang w:val="fr-CH"/>
        </w:rPr>
        <w:t>Practitioner</w:t>
      </w:r>
      <w:proofErr w:type="spellEnd"/>
      <w:r w:rsidR="00195E0A" w:rsidRPr="003C0526">
        <w:rPr>
          <w:rFonts w:ascii="Arial" w:hAnsi="Arial" w:cs="Arial"/>
          <w:b/>
          <w:color w:val="000000" w:themeColor="text1"/>
          <w:sz w:val="24"/>
          <w:szCs w:val="24"/>
          <w:lang w:val="fr-CH"/>
        </w:rPr>
        <w:t xml:space="preserve"> 1, 2 et 3</w:t>
      </w:r>
    </w:p>
    <w:p w14:paraId="7F08D5B5" w14:textId="69E76D3A" w:rsidR="0054587A" w:rsidRPr="003C0526" w:rsidRDefault="00195E0A">
      <w:pPr>
        <w:pStyle w:val="Titel"/>
        <w:rPr>
          <w:rFonts w:ascii="Arial" w:hAnsi="Arial" w:cs="Arial"/>
          <w:b w:val="0"/>
          <w:sz w:val="24"/>
          <w:szCs w:val="24"/>
          <w:lang w:val="fr-CH"/>
        </w:rPr>
      </w:pPr>
      <w:bookmarkStart w:id="0" w:name="_Toc437382402"/>
      <w:r w:rsidRPr="003C0526">
        <w:rPr>
          <w:rStyle w:val="Funotenzeichen"/>
          <w:rFonts w:ascii="Arial" w:hAnsi="Arial" w:cs="Arial"/>
          <w:b w:val="0"/>
          <w:sz w:val="24"/>
          <w:szCs w:val="24"/>
        </w:rPr>
        <w:footnoteReference w:id="1"/>
      </w:r>
      <w:bookmarkEnd w:id="0"/>
    </w:p>
    <w:p w14:paraId="10FB7126" w14:textId="77777777" w:rsidR="0054587A" w:rsidRPr="00CA5EFA" w:rsidRDefault="0054587A" w:rsidP="00CA5EFA">
      <w:pPr>
        <w:rPr>
          <w:lang w:val="fr-CH"/>
        </w:rPr>
      </w:pPr>
    </w:p>
    <w:p w14:paraId="193083F7" w14:textId="77777777" w:rsidR="0054587A" w:rsidRDefault="0054587A">
      <w:pPr>
        <w:jc w:val="both"/>
        <w:rPr>
          <w:rFonts w:ascii="Arial" w:hAnsi="Arial" w:cs="Arial"/>
          <w:b/>
          <w:sz w:val="20"/>
          <w:u w:val="single"/>
          <w:lang w:val="fr-CH"/>
        </w:rPr>
      </w:pPr>
    </w:p>
    <w:p w14:paraId="7543674E" w14:textId="77777777" w:rsidR="0054587A" w:rsidRDefault="00195E0A">
      <w:pPr>
        <w:jc w:val="both"/>
        <w:rPr>
          <w:rFonts w:ascii="Arial" w:hAnsi="Arial" w:cs="Arial"/>
          <w:b/>
          <w:sz w:val="24"/>
          <w:szCs w:val="24"/>
          <w:u w:val="single"/>
          <w:lang w:val="fr-CH"/>
        </w:rPr>
      </w:pPr>
      <w:r>
        <w:rPr>
          <w:rFonts w:ascii="Arial" w:hAnsi="Arial" w:cs="Arial"/>
          <w:b/>
          <w:sz w:val="24"/>
          <w:szCs w:val="24"/>
          <w:u w:val="single"/>
          <w:lang w:val="fr-CH"/>
        </w:rPr>
        <w:t>Le déroulement de la formation ;</w:t>
      </w:r>
    </w:p>
    <w:p w14:paraId="35DF0D9A" w14:textId="77777777" w:rsidR="0054587A" w:rsidRDefault="0054587A">
      <w:pPr>
        <w:jc w:val="both"/>
        <w:rPr>
          <w:rFonts w:ascii="Arial" w:hAnsi="Arial" w:cs="Arial"/>
          <w:b/>
          <w:sz w:val="24"/>
          <w:szCs w:val="24"/>
          <w:lang w:val="fr-CH"/>
        </w:rPr>
      </w:pPr>
    </w:p>
    <w:p w14:paraId="4919A6EF" w14:textId="77777777" w:rsidR="0054587A" w:rsidRPr="00410F53" w:rsidRDefault="00195E0A">
      <w:pPr>
        <w:jc w:val="both"/>
        <w:rPr>
          <w:rFonts w:ascii="Arial" w:hAnsi="Arial" w:cs="Arial"/>
          <w:sz w:val="24"/>
          <w:szCs w:val="24"/>
          <w:lang w:val="fr-CH"/>
        </w:rPr>
      </w:pPr>
      <w:r>
        <w:rPr>
          <w:rFonts w:ascii="Arial" w:hAnsi="Arial" w:cs="Arial"/>
          <w:b/>
          <w:sz w:val="24"/>
          <w:szCs w:val="24"/>
          <w:u w:val="single"/>
          <w:lang w:val="fr-CH"/>
        </w:rPr>
        <w:t>Durée :</w:t>
      </w:r>
      <w:r>
        <w:rPr>
          <w:rFonts w:ascii="Arial" w:hAnsi="Arial" w:cs="Arial"/>
          <w:sz w:val="24"/>
          <w:szCs w:val="24"/>
          <w:lang w:val="fr-CH"/>
        </w:rPr>
        <w:t xml:space="preserve"> </w:t>
      </w:r>
      <w:r>
        <w:rPr>
          <w:rFonts w:ascii="Arial" w:hAnsi="Arial" w:cs="Arial"/>
          <w:sz w:val="24"/>
          <w:szCs w:val="24"/>
          <w:lang w:val="fr-FR"/>
        </w:rPr>
        <w:t>La formation s’étal</w:t>
      </w:r>
      <w:r w:rsidR="0099203B">
        <w:rPr>
          <w:rFonts w:ascii="Arial" w:hAnsi="Arial" w:cs="Arial"/>
          <w:sz w:val="24"/>
          <w:szCs w:val="24"/>
          <w:lang w:val="fr-FR"/>
        </w:rPr>
        <w:t>e</w:t>
      </w:r>
      <w:r>
        <w:rPr>
          <w:rFonts w:ascii="Arial" w:hAnsi="Arial" w:cs="Arial"/>
          <w:sz w:val="24"/>
          <w:szCs w:val="24"/>
          <w:lang w:val="fr-FR"/>
        </w:rPr>
        <w:t xml:space="preserve"> sur deux ans</w:t>
      </w:r>
      <w:r w:rsidR="0099203B">
        <w:rPr>
          <w:rFonts w:ascii="Arial" w:hAnsi="Arial" w:cs="Arial"/>
          <w:sz w:val="24"/>
          <w:szCs w:val="24"/>
          <w:lang w:val="fr-FR"/>
        </w:rPr>
        <w:t>, elle</w:t>
      </w:r>
      <w:r>
        <w:rPr>
          <w:rFonts w:ascii="Arial" w:hAnsi="Arial" w:cs="Arial"/>
          <w:sz w:val="24"/>
          <w:szCs w:val="24"/>
          <w:lang w:val="fr-FR"/>
        </w:rPr>
        <w:t xml:space="preserve"> est composée de quatre modules d’une durée de 6 jours</w:t>
      </w:r>
      <w:r w:rsidR="0099203B">
        <w:rPr>
          <w:rFonts w:ascii="Arial" w:hAnsi="Arial" w:cs="Arial"/>
          <w:sz w:val="24"/>
          <w:szCs w:val="24"/>
          <w:lang w:val="fr-FR"/>
        </w:rPr>
        <w:t xml:space="preserve"> chacun</w:t>
      </w:r>
      <w:r>
        <w:rPr>
          <w:rFonts w:ascii="Arial" w:hAnsi="Arial" w:cs="Arial"/>
          <w:sz w:val="24"/>
          <w:szCs w:val="24"/>
          <w:lang w:val="fr-FR"/>
        </w:rPr>
        <w:t xml:space="preserve">. </w:t>
      </w:r>
      <w:r w:rsidRPr="00410F53">
        <w:rPr>
          <w:rFonts w:ascii="Arial" w:hAnsi="Arial" w:cs="Arial"/>
          <w:sz w:val="24"/>
          <w:szCs w:val="24"/>
          <w:lang w:val="fr-CH"/>
        </w:rPr>
        <w:t xml:space="preserve">Ces modules ont lieu </w:t>
      </w:r>
      <w:r w:rsidR="0099203B">
        <w:rPr>
          <w:rFonts w:ascii="Arial" w:hAnsi="Arial" w:cs="Arial"/>
          <w:sz w:val="24"/>
          <w:szCs w:val="24"/>
          <w:lang w:val="fr-CH"/>
        </w:rPr>
        <w:t>deux</w:t>
      </w:r>
      <w:r w:rsidRPr="00410F53">
        <w:rPr>
          <w:rFonts w:ascii="Arial" w:hAnsi="Arial" w:cs="Arial"/>
          <w:sz w:val="24"/>
          <w:szCs w:val="24"/>
          <w:lang w:val="fr-CH"/>
        </w:rPr>
        <w:t xml:space="preserve"> fois par an.</w:t>
      </w:r>
    </w:p>
    <w:p w14:paraId="7825FE6E" w14:textId="77777777" w:rsidR="0054587A" w:rsidRPr="00410F53" w:rsidRDefault="0054587A">
      <w:pPr>
        <w:jc w:val="both"/>
        <w:rPr>
          <w:rFonts w:ascii="Arial" w:hAnsi="Arial" w:cs="Arial"/>
          <w:b/>
          <w:sz w:val="24"/>
          <w:szCs w:val="24"/>
          <w:u w:val="single"/>
          <w:lang w:val="fr-CH"/>
        </w:rPr>
      </w:pPr>
    </w:p>
    <w:p w14:paraId="649EB978" w14:textId="77777777" w:rsidR="0054587A" w:rsidRDefault="00195E0A">
      <w:pPr>
        <w:jc w:val="both"/>
        <w:rPr>
          <w:rFonts w:ascii="Arial" w:hAnsi="Arial" w:cs="Arial"/>
          <w:sz w:val="24"/>
          <w:szCs w:val="24"/>
          <w:lang w:val="fr-FR"/>
        </w:rPr>
      </w:pPr>
      <w:r>
        <w:rPr>
          <w:rFonts w:ascii="Arial" w:hAnsi="Arial" w:cs="Arial"/>
          <w:b/>
          <w:sz w:val="24"/>
          <w:szCs w:val="24"/>
          <w:u w:val="single"/>
          <w:lang w:val="fr-CH"/>
        </w:rPr>
        <w:t>Certificat :</w:t>
      </w:r>
      <w:r>
        <w:rPr>
          <w:rFonts w:ascii="Arial" w:hAnsi="Arial" w:cs="Arial"/>
          <w:sz w:val="24"/>
          <w:szCs w:val="24"/>
          <w:lang w:val="fr-CH"/>
        </w:rPr>
        <w:t xml:space="preserve"> </w:t>
      </w:r>
      <w:r>
        <w:rPr>
          <w:rFonts w:ascii="Arial" w:hAnsi="Arial" w:cs="Arial"/>
          <w:sz w:val="24"/>
          <w:szCs w:val="24"/>
          <w:lang w:val="fr-FR"/>
        </w:rPr>
        <w:t xml:space="preserve">Si vous en remplissez les conditions, vous obtiendrez à la fin de la formation un certificat de </w:t>
      </w:r>
      <w:r w:rsidR="00A00EA6">
        <w:rPr>
          <w:rFonts w:ascii="Arial" w:hAnsi="Arial" w:cs="Arial"/>
          <w:sz w:val="24"/>
          <w:szCs w:val="24"/>
          <w:lang w:val="fr-FR"/>
        </w:rPr>
        <w:t>« </w:t>
      </w:r>
      <w:r>
        <w:rPr>
          <w:rFonts w:ascii="Arial" w:hAnsi="Arial" w:cs="Arial"/>
          <w:sz w:val="24"/>
          <w:szCs w:val="24"/>
          <w:lang w:val="fr-FR"/>
        </w:rPr>
        <w:t xml:space="preserve">Coach </w:t>
      </w:r>
      <w:proofErr w:type="spellStart"/>
      <w:r>
        <w:rPr>
          <w:rFonts w:ascii="Arial" w:hAnsi="Arial" w:cs="Arial"/>
          <w:sz w:val="24"/>
          <w:szCs w:val="24"/>
          <w:lang w:val="fr-CH"/>
        </w:rPr>
        <w:t>Tellington</w:t>
      </w:r>
      <w:proofErr w:type="spellEnd"/>
      <w:r>
        <w:rPr>
          <w:rFonts w:ascii="Arial" w:hAnsi="Arial" w:cs="Arial"/>
          <w:sz w:val="24"/>
          <w:szCs w:val="24"/>
          <w:lang w:val="fr-CH"/>
        </w:rPr>
        <w:t xml:space="preserve"> </w:t>
      </w:r>
      <w:proofErr w:type="spellStart"/>
      <w:r>
        <w:rPr>
          <w:rFonts w:ascii="Arial" w:hAnsi="Arial" w:cs="Arial"/>
          <w:sz w:val="24"/>
          <w:szCs w:val="24"/>
          <w:lang w:val="fr-CH"/>
        </w:rPr>
        <w:t>TTouch</w:t>
      </w:r>
      <w:proofErr w:type="spellEnd"/>
      <w:r>
        <w:rPr>
          <w:rFonts w:ascii="Arial" w:hAnsi="Arial" w:cs="Arial"/>
          <w:sz w:val="24"/>
          <w:szCs w:val="24"/>
          <w:lang w:val="fr-CH"/>
        </w:rPr>
        <w:t xml:space="preserve"> pour chiens/petits animaux</w:t>
      </w:r>
      <w:r w:rsidR="00A00EA6">
        <w:rPr>
          <w:rFonts w:ascii="Arial" w:hAnsi="Arial" w:cs="Arial"/>
          <w:sz w:val="24"/>
          <w:szCs w:val="24"/>
          <w:lang w:val="fr-CH"/>
        </w:rPr>
        <w:t> »</w:t>
      </w:r>
      <w:r>
        <w:rPr>
          <w:rFonts w:ascii="Arial" w:hAnsi="Arial" w:cs="Arial"/>
          <w:sz w:val="24"/>
          <w:szCs w:val="24"/>
          <w:lang w:val="fr-FR"/>
        </w:rPr>
        <w:t>, ce qui vo</w:t>
      </w:r>
      <w:r w:rsidR="0099203B">
        <w:rPr>
          <w:rFonts w:ascii="Arial" w:hAnsi="Arial" w:cs="Arial"/>
          <w:sz w:val="24"/>
          <w:szCs w:val="24"/>
          <w:lang w:val="fr-FR"/>
        </w:rPr>
        <w:t xml:space="preserve">us autorise à utiliser le logo </w:t>
      </w:r>
      <w:r>
        <w:rPr>
          <w:rFonts w:ascii="Arial" w:hAnsi="Arial" w:cs="Arial"/>
          <w:sz w:val="24"/>
          <w:szCs w:val="24"/>
          <w:lang w:val="fr-FR"/>
        </w:rPr>
        <w:t xml:space="preserve">et le nom de la méthode </w:t>
      </w:r>
      <w:proofErr w:type="spellStart"/>
      <w:r>
        <w:rPr>
          <w:rFonts w:ascii="Arial" w:hAnsi="Arial" w:cs="Arial"/>
          <w:sz w:val="24"/>
          <w:szCs w:val="24"/>
          <w:lang w:val="fr-FR"/>
        </w:rPr>
        <w:t>Tellington</w:t>
      </w:r>
      <w:proofErr w:type="spellEnd"/>
      <w:r>
        <w:rPr>
          <w:rFonts w:ascii="Arial" w:hAnsi="Arial" w:cs="Arial"/>
          <w:sz w:val="24"/>
          <w:szCs w:val="24"/>
          <w:lang w:val="fr-FR"/>
        </w:rPr>
        <w:t xml:space="preserve"> ainsi que la méthode </w:t>
      </w:r>
      <w:proofErr w:type="spellStart"/>
      <w:r>
        <w:rPr>
          <w:rFonts w:ascii="Arial" w:hAnsi="Arial" w:cs="Arial"/>
          <w:sz w:val="24"/>
          <w:szCs w:val="24"/>
          <w:lang w:val="fr-FR"/>
        </w:rPr>
        <w:t>Tellington</w:t>
      </w:r>
      <w:proofErr w:type="spellEnd"/>
      <w:r>
        <w:rPr>
          <w:rFonts w:ascii="Arial" w:hAnsi="Arial" w:cs="Arial"/>
          <w:sz w:val="24"/>
          <w:szCs w:val="24"/>
          <w:lang w:val="fr-FR"/>
        </w:rPr>
        <w:t xml:space="preserve"> </w:t>
      </w:r>
      <w:proofErr w:type="spellStart"/>
      <w:r>
        <w:rPr>
          <w:rFonts w:ascii="Arial" w:hAnsi="Arial" w:cs="Arial"/>
          <w:sz w:val="24"/>
          <w:szCs w:val="24"/>
          <w:lang w:val="fr-FR"/>
        </w:rPr>
        <w:t>TTouch</w:t>
      </w:r>
      <w:proofErr w:type="spellEnd"/>
      <w:r>
        <w:rPr>
          <w:rFonts w:ascii="Arial" w:hAnsi="Arial" w:cs="Arial"/>
          <w:sz w:val="24"/>
          <w:szCs w:val="24"/>
          <w:lang w:val="fr-FR"/>
        </w:rPr>
        <w:t xml:space="preserve"> </w:t>
      </w:r>
      <w:r w:rsidRPr="000E61FB">
        <w:rPr>
          <w:rFonts w:ascii="Arial" w:hAnsi="Arial" w:cs="Arial"/>
          <w:sz w:val="24"/>
          <w:szCs w:val="24"/>
          <w:lang w:val="fr-FR"/>
        </w:rPr>
        <w:t>dans la mesure de l'autorisation qui vous est alors octroyée.</w:t>
      </w:r>
    </w:p>
    <w:p w14:paraId="383E2602" w14:textId="77777777" w:rsidR="0054587A" w:rsidRPr="00410F53" w:rsidRDefault="0054587A">
      <w:pPr>
        <w:jc w:val="both"/>
        <w:rPr>
          <w:rFonts w:ascii="Arial" w:hAnsi="Arial" w:cs="Arial"/>
          <w:b/>
          <w:sz w:val="24"/>
          <w:szCs w:val="24"/>
          <w:u w:val="single"/>
          <w:lang w:val="fr-CH"/>
        </w:rPr>
      </w:pPr>
    </w:p>
    <w:p w14:paraId="4344E667" w14:textId="77777777" w:rsidR="0054587A" w:rsidRDefault="00195E0A">
      <w:pPr>
        <w:jc w:val="both"/>
        <w:rPr>
          <w:rFonts w:ascii="Arial" w:hAnsi="Arial" w:cs="Arial"/>
          <w:sz w:val="24"/>
          <w:szCs w:val="24"/>
          <w:lang w:val="fr-FR"/>
        </w:rPr>
      </w:pPr>
      <w:r>
        <w:rPr>
          <w:rFonts w:ascii="Arial" w:hAnsi="Arial" w:cs="Arial"/>
          <w:b/>
          <w:sz w:val="24"/>
          <w:szCs w:val="24"/>
          <w:u w:val="single"/>
          <w:lang w:val="fr-FR"/>
        </w:rPr>
        <w:t>Cours d'essai :</w:t>
      </w:r>
      <w:r>
        <w:rPr>
          <w:rFonts w:ascii="Arial" w:hAnsi="Arial" w:cs="Arial"/>
          <w:sz w:val="24"/>
          <w:szCs w:val="24"/>
          <w:lang w:val="fr-FR"/>
        </w:rPr>
        <w:t xml:space="preserve"> Les personnes intéressées se familiarisent avec la formation lors d’un cours de </w:t>
      </w:r>
      <w:r w:rsidR="00FD6637">
        <w:rPr>
          <w:rFonts w:ascii="Arial" w:hAnsi="Arial" w:cs="Arial"/>
          <w:sz w:val="24"/>
          <w:szCs w:val="24"/>
          <w:lang w:val="fr-FR"/>
        </w:rPr>
        <w:t>six</w:t>
      </w:r>
      <w:r>
        <w:rPr>
          <w:rFonts w:ascii="Arial" w:hAnsi="Arial" w:cs="Arial"/>
          <w:sz w:val="24"/>
          <w:szCs w:val="24"/>
          <w:lang w:val="fr-FR"/>
        </w:rPr>
        <w:t xml:space="preserve"> jours qui ne les engage pas encore</w:t>
      </w:r>
      <w:r w:rsidR="00FD6637">
        <w:rPr>
          <w:rFonts w:ascii="Arial" w:hAnsi="Arial" w:cs="Arial"/>
          <w:sz w:val="24"/>
          <w:szCs w:val="24"/>
          <w:lang w:val="fr-FR"/>
        </w:rPr>
        <w:t> </w:t>
      </w:r>
      <w:r>
        <w:rPr>
          <w:rFonts w:ascii="Arial" w:hAnsi="Arial" w:cs="Arial"/>
          <w:sz w:val="24"/>
          <w:szCs w:val="24"/>
          <w:lang w:val="fr-FR"/>
        </w:rPr>
        <w:t xml:space="preserve">; chaque participant est admis à participer à un cours d'essai s'il a déjà suivi au moins un atelier de </w:t>
      </w:r>
      <w:r w:rsidR="00FD6637">
        <w:rPr>
          <w:rFonts w:ascii="Arial" w:hAnsi="Arial" w:cs="Arial"/>
          <w:sz w:val="24"/>
          <w:szCs w:val="24"/>
          <w:lang w:val="fr-FR"/>
        </w:rPr>
        <w:t xml:space="preserve">deux </w:t>
      </w:r>
      <w:r>
        <w:rPr>
          <w:rFonts w:ascii="Arial" w:hAnsi="Arial" w:cs="Arial"/>
          <w:sz w:val="24"/>
          <w:szCs w:val="24"/>
          <w:lang w:val="fr-FR"/>
        </w:rPr>
        <w:t>jours</w:t>
      </w:r>
      <w:r>
        <w:rPr>
          <w:rStyle w:val="Funotenzeichen"/>
          <w:rFonts w:ascii="Arial" w:hAnsi="Arial" w:cs="Arial"/>
          <w:bCs/>
          <w:sz w:val="24"/>
          <w:szCs w:val="24"/>
        </w:rPr>
        <w:footnoteReference w:id="2"/>
      </w:r>
      <w:r>
        <w:rPr>
          <w:rFonts w:ascii="Arial" w:hAnsi="Arial" w:cs="Arial"/>
          <w:sz w:val="24"/>
          <w:szCs w:val="24"/>
          <w:lang w:val="fr-FR"/>
        </w:rPr>
        <w:t>. Ce n’est qu’après ce cours d'essai que vous vous décidez définitivement à suivre la formation intégrale. Le module 1 de la formation tient compte du cours d'essai.</w:t>
      </w:r>
    </w:p>
    <w:p w14:paraId="4547E8CA" w14:textId="77777777" w:rsidR="0054587A" w:rsidRDefault="0054587A">
      <w:pPr>
        <w:jc w:val="both"/>
        <w:rPr>
          <w:rFonts w:ascii="Arial" w:hAnsi="Arial" w:cs="Arial"/>
          <w:b/>
          <w:sz w:val="24"/>
          <w:szCs w:val="24"/>
          <w:u w:val="single"/>
          <w:lang w:val="fr-CH"/>
        </w:rPr>
      </w:pPr>
    </w:p>
    <w:p w14:paraId="72BA7262" w14:textId="77777777" w:rsidR="0054587A" w:rsidRPr="00410F53" w:rsidRDefault="00195E0A">
      <w:pPr>
        <w:jc w:val="both"/>
        <w:rPr>
          <w:rFonts w:ascii="Arial" w:hAnsi="Arial" w:cs="Arial"/>
          <w:sz w:val="24"/>
          <w:szCs w:val="24"/>
          <w:lang w:val="fr-FR"/>
        </w:rPr>
      </w:pPr>
      <w:r w:rsidRPr="00410F53">
        <w:rPr>
          <w:rFonts w:ascii="Arial" w:hAnsi="Arial" w:cs="Arial"/>
          <w:b/>
          <w:sz w:val="24"/>
          <w:szCs w:val="24"/>
          <w:u w:val="single"/>
          <w:lang w:val="fr-FR"/>
        </w:rPr>
        <w:t>Suite de la formation </w:t>
      </w:r>
      <w:r w:rsidRPr="00410F53">
        <w:rPr>
          <w:rFonts w:ascii="Arial" w:hAnsi="Arial" w:cs="Arial"/>
          <w:b/>
          <w:sz w:val="24"/>
          <w:szCs w:val="24"/>
          <w:lang w:val="fr-FR"/>
        </w:rPr>
        <w:t xml:space="preserve">: </w:t>
      </w:r>
      <w:r w:rsidRPr="00410F53">
        <w:rPr>
          <w:rFonts w:ascii="Arial" w:hAnsi="Arial" w:cs="Arial"/>
          <w:sz w:val="24"/>
          <w:szCs w:val="24"/>
          <w:lang w:val="fr-FR"/>
        </w:rPr>
        <w:t xml:space="preserve">Tous ceux et toutes celles qui décident de poursuivre la formation après le </w:t>
      </w:r>
      <w:r w:rsidR="00410F53">
        <w:rPr>
          <w:rFonts w:ascii="Arial" w:hAnsi="Arial" w:cs="Arial"/>
          <w:sz w:val="24"/>
          <w:szCs w:val="24"/>
          <w:lang w:val="fr-FR"/>
        </w:rPr>
        <w:t>module</w:t>
      </w:r>
      <w:r w:rsidRPr="00410F53">
        <w:rPr>
          <w:rFonts w:ascii="Arial" w:hAnsi="Arial" w:cs="Arial"/>
          <w:sz w:val="24"/>
          <w:szCs w:val="24"/>
          <w:lang w:val="fr-FR"/>
        </w:rPr>
        <w:t xml:space="preserve"> d’introduction participent </w:t>
      </w:r>
      <w:r w:rsidR="00410F53">
        <w:rPr>
          <w:rFonts w:ascii="Arial" w:hAnsi="Arial" w:cs="Arial"/>
          <w:sz w:val="24"/>
          <w:szCs w:val="24"/>
          <w:lang w:val="fr-FR"/>
        </w:rPr>
        <w:t>à trois autres modules de six jours.</w:t>
      </w:r>
      <w:r w:rsidRPr="00410F53">
        <w:rPr>
          <w:rFonts w:ascii="Arial" w:hAnsi="Arial" w:cs="Arial"/>
          <w:sz w:val="24"/>
          <w:szCs w:val="24"/>
          <w:lang w:val="fr-FR"/>
        </w:rPr>
        <w:t xml:space="preserve"> </w:t>
      </w:r>
    </w:p>
    <w:p w14:paraId="75C3141B" w14:textId="77777777" w:rsidR="0054587A" w:rsidRPr="00195E0A" w:rsidRDefault="0054587A">
      <w:pPr>
        <w:jc w:val="both"/>
        <w:rPr>
          <w:rFonts w:ascii="Arial" w:hAnsi="Arial" w:cs="Arial"/>
          <w:b/>
          <w:sz w:val="24"/>
          <w:szCs w:val="24"/>
          <w:u w:val="single"/>
          <w:lang w:val="fr-CH"/>
        </w:rPr>
      </w:pPr>
    </w:p>
    <w:p w14:paraId="57E74F69" w14:textId="48F2383E" w:rsidR="0054587A" w:rsidRDefault="00195E0A">
      <w:pPr>
        <w:jc w:val="both"/>
        <w:rPr>
          <w:rFonts w:ascii="Arial" w:hAnsi="Arial" w:cs="Arial"/>
          <w:sz w:val="24"/>
          <w:szCs w:val="24"/>
          <w:lang w:val="fr-CH"/>
        </w:rPr>
      </w:pPr>
      <w:r>
        <w:rPr>
          <w:rFonts w:ascii="Arial" w:hAnsi="Arial" w:cs="Arial"/>
          <w:b/>
          <w:sz w:val="24"/>
          <w:szCs w:val="24"/>
          <w:u w:val="single"/>
          <w:lang w:val="fr-CH"/>
        </w:rPr>
        <w:t>Coûts :</w:t>
      </w:r>
      <w:r w:rsidR="00BF37AC">
        <w:rPr>
          <w:rFonts w:ascii="Arial" w:hAnsi="Arial" w:cs="Arial"/>
          <w:sz w:val="24"/>
          <w:szCs w:val="24"/>
          <w:lang w:val="fr-CH"/>
        </w:rPr>
        <w:t xml:space="preserve"> en 20</w:t>
      </w:r>
      <w:r w:rsidR="00113B17">
        <w:rPr>
          <w:rFonts w:ascii="Arial" w:hAnsi="Arial" w:cs="Arial"/>
          <w:sz w:val="24"/>
          <w:szCs w:val="24"/>
          <w:lang w:val="fr-CH"/>
        </w:rPr>
        <w:t>21</w:t>
      </w:r>
      <w:r>
        <w:rPr>
          <w:rFonts w:ascii="Arial" w:hAnsi="Arial" w:cs="Arial"/>
          <w:sz w:val="24"/>
          <w:szCs w:val="24"/>
          <w:lang w:val="fr-CH"/>
        </w:rPr>
        <w:t>, les coûts s'élèvent à CHF 1</w:t>
      </w:r>
      <w:r w:rsidR="00A00EA6">
        <w:rPr>
          <w:rFonts w:ascii="Arial" w:hAnsi="Arial" w:cs="Arial"/>
          <w:sz w:val="24"/>
          <w:szCs w:val="24"/>
          <w:lang w:val="fr-CH"/>
        </w:rPr>
        <w:t> </w:t>
      </w:r>
      <w:r>
        <w:rPr>
          <w:rFonts w:ascii="Arial" w:hAnsi="Arial" w:cs="Arial"/>
          <w:sz w:val="24"/>
          <w:szCs w:val="24"/>
          <w:lang w:val="fr-CH"/>
        </w:rPr>
        <w:t>370.- par module.</w:t>
      </w:r>
    </w:p>
    <w:p w14:paraId="5FDE55DF" w14:textId="5C2F2ADA" w:rsidR="0054587A" w:rsidRPr="0032599C" w:rsidRDefault="00E56217">
      <w:pPr>
        <w:jc w:val="both"/>
        <w:rPr>
          <w:rFonts w:ascii="Arial" w:hAnsi="Arial" w:cs="Arial"/>
          <w:sz w:val="24"/>
          <w:szCs w:val="24"/>
          <w:lang w:val="fr-CH"/>
        </w:rPr>
      </w:pPr>
      <w:r w:rsidRPr="0032599C">
        <w:rPr>
          <w:rFonts w:ascii="Arial" w:hAnsi="Arial" w:cs="Arial"/>
          <w:sz w:val="24"/>
          <w:szCs w:val="24"/>
          <w:lang w:val="fr-CH"/>
        </w:rPr>
        <w:t>Le prix d’un contrat comprenant quatre modules à effectuer dans les deux ans s’élève à CHF 1 230.- par module (</w:t>
      </w:r>
      <w:r w:rsidR="00195E0A" w:rsidRPr="0032599C">
        <w:rPr>
          <w:rFonts w:ascii="Arial" w:hAnsi="Arial" w:cs="Arial"/>
          <w:sz w:val="24"/>
          <w:szCs w:val="24"/>
          <w:lang w:val="fr-CH"/>
        </w:rPr>
        <w:t>CHF</w:t>
      </w:r>
      <w:r w:rsidRPr="0032599C">
        <w:rPr>
          <w:rFonts w:ascii="Arial" w:hAnsi="Arial" w:cs="Arial"/>
          <w:sz w:val="24"/>
          <w:szCs w:val="24"/>
          <w:lang w:val="fr-CH"/>
        </w:rPr>
        <w:t> </w:t>
      </w:r>
      <w:r w:rsidR="00195E0A" w:rsidRPr="0032599C">
        <w:rPr>
          <w:rFonts w:ascii="Arial" w:hAnsi="Arial" w:cs="Arial"/>
          <w:sz w:val="24"/>
          <w:szCs w:val="24"/>
          <w:lang w:val="fr-CH"/>
        </w:rPr>
        <w:t>4</w:t>
      </w:r>
      <w:r w:rsidRPr="0032599C">
        <w:rPr>
          <w:rFonts w:ascii="Arial" w:hAnsi="Arial" w:cs="Arial"/>
          <w:sz w:val="24"/>
          <w:szCs w:val="24"/>
          <w:lang w:val="fr-CH"/>
        </w:rPr>
        <w:t> </w:t>
      </w:r>
      <w:r w:rsidR="000C6DC8">
        <w:rPr>
          <w:rFonts w:ascii="Arial" w:hAnsi="Arial" w:cs="Arial"/>
          <w:sz w:val="24"/>
          <w:szCs w:val="24"/>
          <w:lang w:val="fr-CH"/>
        </w:rPr>
        <w:t>92</w:t>
      </w:r>
      <w:r w:rsidR="00195E0A" w:rsidRPr="0032599C">
        <w:rPr>
          <w:rFonts w:ascii="Arial" w:hAnsi="Arial" w:cs="Arial"/>
          <w:sz w:val="24"/>
          <w:szCs w:val="24"/>
          <w:lang w:val="fr-CH"/>
        </w:rPr>
        <w:t>0</w:t>
      </w:r>
      <w:r w:rsidRPr="0032599C">
        <w:rPr>
          <w:rFonts w:ascii="Arial" w:hAnsi="Arial" w:cs="Arial"/>
          <w:sz w:val="24"/>
          <w:szCs w:val="24"/>
          <w:lang w:val="fr-CH"/>
        </w:rPr>
        <w:t>.- pour quatre modules</w:t>
      </w:r>
      <w:r w:rsidR="00195E0A" w:rsidRPr="0032599C">
        <w:rPr>
          <w:rFonts w:ascii="Arial" w:hAnsi="Arial" w:cs="Arial"/>
          <w:sz w:val="24"/>
          <w:szCs w:val="24"/>
          <w:lang w:val="fr-CH"/>
        </w:rPr>
        <w:t>).</w:t>
      </w:r>
    </w:p>
    <w:p w14:paraId="6F9126F9" w14:textId="77777777" w:rsidR="0032599C" w:rsidRPr="0032599C" w:rsidRDefault="0032599C">
      <w:pPr>
        <w:jc w:val="both"/>
        <w:rPr>
          <w:rFonts w:ascii="Arial" w:hAnsi="Arial" w:cs="Arial"/>
          <w:b/>
          <w:sz w:val="24"/>
          <w:szCs w:val="24"/>
          <w:lang w:val="fr-CH"/>
        </w:rPr>
      </w:pPr>
      <w:r w:rsidRPr="0032599C">
        <w:rPr>
          <w:rFonts w:ascii="Arial" w:hAnsi="Arial" w:cs="Arial"/>
          <w:b/>
          <w:sz w:val="24"/>
          <w:szCs w:val="24"/>
          <w:lang w:val="fr-CH"/>
        </w:rPr>
        <w:t xml:space="preserve">En cas de résiliation anticipée ou d’interruption du contrat, </w:t>
      </w:r>
      <w:r w:rsidRPr="000E61FB">
        <w:rPr>
          <w:rFonts w:ascii="Arial" w:hAnsi="Arial" w:cs="Arial"/>
          <w:b/>
          <w:sz w:val="24"/>
          <w:szCs w:val="24"/>
          <w:lang w:val="fr-CH"/>
        </w:rPr>
        <w:t>la différence de prix correspondant au rabais lié au contrat (CHF 140.-) doit être versée pour les modules déjà effectués.</w:t>
      </w:r>
    </w:p>
    <w:p w14:paraId="2E910BEE" w14:textId="77777777" w:rsidR="0032599C" w:rsidRDefault="0032599C">
      <w:pPr>
        <w:rPr>
          <w:rFonts w:ascii="Arial" w:hAnsi="Arial" w:cs="Arial"/>
          <w:sz w:val="24"/>
          <w:szCs w:val="24"/>
          <w:lang w:val="fr-CH"/>
        </w:rPr>
      </w:pPr>
      <w:r w:rsidRPr="0032599C">
        <w:rPr>
          <w:rFonts w:ascii="Arial" w:hAnsi="Arial" w:cs="Arial"/>
          <w:sz w:val="24"/>
          <w:szCs w:val="24"/>
          <w:lang w:val="fr-CH"/>
        </w:rPr>
        <w:t xml:space="preserve">Il est possible de réserver sans engagement certains modules de six jours </w:t>
      </w:r>
      <w:r>
        <w:rPr>
          <w:rFonts w:ascii="Arial" w:hAnsi="Arial" w:cs="Arial"/>
          <w:sz w:val="24"/>
          <w:szCs w:val="24"/>
          <w:lang w:val="fr-CH"/>
        </w:rPr>
        <w:t xml:space="preserve">à un prix s’élevant à CHF 1 370.- par module, soit sans rabais. </w:t>
      </w:r>
    </w:p>
    <w:p w14:paraId="0D836B7A" w14:textId="77777777" w:rsidR="0032599C" w:rsidRPr="0032599C" w:rsidRDefault="0032599C">
      <w:pPr>
        <w:rPr>
          <w:rFonts w:ascii="Arial" w:hAnsi="Arial" w:cs="Arial"/>
          <w:sz w:val="24"/>
          <w:szCs w:val="24"/>
          <w:lang w:val="fr-CH"/>
        </w:rPr>
      </w:pPr>
      <w:r>
        <w:rPr>
          <w:rFonts w:ascii="Arial" w:hAnsi="Arial" w:cs="Arial"/>
          <w:sz w:val="24"/>
          <w:szCs w:val="24"/>
          <w:lang w:val="fr-CH"/>
        </w:rPr>
        <w:t>Les étudiants, les étudiantes et les personnes en formation</w:t>
      </w:r>
      <w:r w:rsidR="00900E5C">
        <w:rPr>
          <w:rFonts w:ascii="Arial" w:hAnsi="Arial" w:cs="Arial"/>
          <w:sz w:val="24"/>
          <w:szCs w:val="24"/>
          <w:lang w:val="fr-CH"/>
        </w:rPr>
        <w:t xml:space="preserve"> paient, s’ils sont âgés de moins de 26 ans, un prix spécial de CHF 1 027.- par module.</w:t>
      </w:r>
    </w:p>
    <w:p w14:paraId="05BEDBC6" w14:textId="77777777" w:rsidR="0054587A" w:rsidRPr="00BF37AC" w:rsidRDefault="00195E0A">
      <w:pPr>
        <w:rPr>
          <w:rFonts w:ascii="Arial" w:hAnsi="Arial" w:cs="Arial"/>
          <w:b/>
          <w:sz w:val="24"/>
          <w:szCs w:val="24"/>
          <w:u w:val="single"/>
          <w:lang w:val="fr-CH"/>
        </w:rPr>
      </w:pPr>
      <w:r w:rsidRPr="00BF37AC">
        <w:rPr>
          <w:rFonts w:ascii="Arial" w:hAnsi="Arial" w:cs="Arial"/>
          <w:b/>
          <w:sz w:val="24"/>
          <w:szCs w:val="24"/>
          <w:u w:val="single"/>
          <w:lang w:val="fr-CH"/>
        </w:rPr>
        <w:br w:type="page"/>
      </w:r>
    </w:p>
    <w:p w14:paraId="0601F41B" w14:textId="77777777" w:rsidR="0054587A" w:rsidRDefault="00195E0A">
      <w:pPr>
        <w:jc w:val="both"/>
        <w:rPr>
          <w:rFonts w:ascii="Arial" w:hAnsi="Arial" w:cs="Arial"/>
          <w:b/>
          <w:sz w:val="24"/>
          <w:szCs w:val="24"/>
          <w:u w:val="single"/>
          <w:lang w:val="fr-CH"/>
        </w:rPr>
      </w:pPr>
      <w:r>
        <w:rPr>
          <w:rFonts w:ascii="Arial" w:hAnsi="Arial" w:cs="Arial"/>
          <w:b/>
          <w:sz w:val="24"/>
          <w:szCs w:val="24"/>
          <w:u w:val="single"/>
          <w:lang w:val="fr-CH"/>
        </w:rPr>
        <w:lastRenderedPageBreak/>
        <w:t>Prérequis pour la formation :</w:t>
      </w:r>
    </w:p>
    <w:p w14:paraId="13FE53A1" w14:textId="2822403A" w:rsidR="0054587A" w:rsidRDefault="00195E0A">
      <w:pPr>
        <w:jc w:val="both"/>
        <w:rPr>
          <w:rFonts w:ascii="Arial" w:hAnsi="Arial" w:cs="Arial"/>
          <w:sz w:val="24"/>
          <w:szCs w:val="24"/>
          <w:u w:val="single"/>
          <w:lang w:val="fr-CH"/>
        </w:rPr>
      </w:pPr>
      <w:r>
        <w:rPr>
          <w:rFonts w:ascii="Arial" w:hAnsi="Arial" w:cs="Arial"/>
          <w:b/>
          <w:sz w:val="24"/>
          <w:szCs w:val="24"/>
          <w:u w:val="single"/>
          <w:lang w:val="fr-CH"/>
        </w:rPr>
        <w:t>Connaissances de base</w:t>
      </w:r>
      <w:r>
        <w:rPr>
          <w:rFonts w:ascii="Arial" w:hAnsi="Arial" w:cs="Arial"/>
          <w:b/>
          <w:sz w:val="20"/>
          <w:u w:val="single"/>
          <w:lang w:val="fr-CH"/>
        </w:rPr>
        <w:t xml:space="preserve"> </w:t>
      </w:r>
      <w:proofErr w:type="spellStart"/>
      <w:r>
        <w:rPr>
          <w:rFonts w:ascii="Arial" w:hAnsi="Arial" w:cs="Arial"/>
          <w:b/>
          <w:sz w:val="24"/>
          <w:szCs w:val="24"/>
          <w:u w:val="single"/>
          <w:lang w:val="fr-CH"/>
        </w:rPr>
        <w:t>Tellington-TTouch</w:t>
      </w:r>
      <w:proofErr w:type="spellEnd"/>
      <w:r>
        <w:rPr>
          <w:rFonts w:ascii="Arial" w:hAnsi="Arial" w:cs="Arial"/>
          <w:b/>
          <w:sz w:val="24"/>
          <w:szCs w:val="24"/>
          <w:u w:val="single"/>
          <w:lang w:val="fr-CH"/>
        </w:rPr>
        <w:t> :</w:t>
      </w:r>
      <w:r>
        <w:rPr>
          <w:rFonts w:ascii="Arial" w:hAnsi="Arial" w:cs="Arial"/>
          <w:sz w:val="24"/>
          <w:szCs w:val="24"/>
          <w:lang w:val="fr-CH"/>
        </w:rPr>
        <w:t xml:space="preserve"> des </w:t>
      </w:r>
      <w:r w:rsidR="00311D17">
        <w:rPr>
          <w:rFonts w:ascii="Arial" w:hAnsi="Arial" w:cs="Arial"/>
          <w:sz w:val="24"/>
          <w:szCs w:val="24"/>
          <w:lang w:val="fr-CH"/>
        </w:rPr>
        <w:t>ateliers</w:t>
      </w:r>
      <w:r>
        <w:rPr>
          <w:rFonts w:ascii="Arial" w:hAnsi="Arial" w:cs="Arial"/>
          <w:sz w:val="24"/>
          <w:szCs w:val="24"/>
          <w:lang w:val="fr-CH"/>
        </w:rPr>
        <w:t xml:space="preserve"> de deux jours permettant d'acquérir les connaissances de base sont donnés en continu en Suisse par des praticiens/praticiennes 2 ou 3</w:t>
      </w:r>
      <w:r w:rsidR="00113B17">
        <w:rPr>
          <w:rFonts w:ascii="Arial" w:hAnsi="Arial" w:cs="Arial"/>
          <w:sz w:val="24"/>
          <w:szCs w:val="24"/>
          <w:lang w:val="fr-CH"/>
        </w:rPr>
        <w:t xml:space="preserve">, </w:t>
      </w:r>
      <w:r w:rsidR="00113B17" w:rsidRPr="00113B17">
        <w:rPr>
          <w:rFonts w:ascii="Arial" w:hAnsi="Arial" w:cs="Arial"/>
          <w:sz w:val="24"/>
          <w:szCs w:val="24"/>
          <w:lang w:val="fr-CH"/>
        </w:rPr>
        <w:t>et à partir de 2021 par des cours spéciaux en ligne. Des informations détaillées sont disponibles sur la page d'accueil : www.tellington-ttouch.ch et www.ttouch.ch</w:t>
      </w:r>
      <w:r>
        <w:rPr>
          <w:rFonts w:ascii="Arial" w:hAnsi="Arial" w:cs="Arial"/>
          <w:sz w:val="24"/>
          <w:szCs w:val="24"/>
          <w:lang w:val="fr-CH"/>
        </w:rPr>
        <w:t xml:space="preserve"> </w:t>
      </w:r>
    </w:p>
    <w:p w14:paraId="2E52F8F5" w14:textId="77777777" w:rsidR="00113B17" w:rsidRDefault="00113B17">
      <w:pPr>
        <w:jc w:val="both"/>
        <w:rPr>
          <w:rFonts w:ascii="Arial" w:hAnsi="Arial" w:cs="Arial"/>
          <w:sz w:val="24"/>
          <w:szCs w:val="24"/>
        </w:rPr>
      </w:pPr>
    </w:p>
    <w:p w14:paraId="1EDAF439" w14:textId="0077B063" w:rsidR="0054587A" w:rsidRDefault="00195E0A">
      <w:pPr>
        <w:jc w:val="both"/>
        <w:rPr>
          <w:rFonts w:ascii="Arial" w:hAnsi="Arial" w:cs="Arial"/>
          <w:sz w:val="24"/>
          <w:szCs w:val="24"/>
        </w:rPr>
      </w:pPr>
      <w:proofErr w:type="spellStart"/>
      <w:proofErr w:type="gramStart"/>
      <w:r>
        <w:rPr>
          <w:rFonts w:ascii="Arial" w:hAnsi="Arial" w:cs="Arial"/>
          <w:sz w:val="24"/>
          <w:szCs w:val="24"/>
        </w:rPr>
        <w:t>Lit</w:t>
      </w:r>
      <w:r w:rsidR="00113B17">
        <w:rPr>
          <w:rFonts w:ascii="Arial" w:hAnsi="Arial" w:cs="Arial"/>
          <w:sz w:val="24"/>
          <w:szCs w:val="24"/>
        </w:rPr>
        <w:t>t</w:t>
      </w:r>
      <w:r>
        <w:rPr>
          <w:rFonts w:ascii="Arial" w:hAnsi="Arial" w:cs="Arial"/>
          <w:sz w:val="24"/>
          <w:szCs w:val="24"/>
        </w:rPr>
        <w:t>érature</w:t>
      </w:r>
      <w:proofErr w:type="spellEnd"/>
      <w:r>
        <w:rPr>
          <w:rFonts w:ascii="Arial" w:hAnsi="Arial" w:cs="Arial"/>
          <w:sz w:val="24"/>
          <w:szCs w:val="24"/>
        </w:rPr>
        <w:t> :</w:t>
      </w:r>
      <w:proofErr w:type="gramEnd"/>
      <w:r>
        <w:rPr>
          <w:rFonts w:ascii="Arial" w:hAnsi="Arial" w:cs="Arial"/>
          <w:sz w:val="24"/>
          <w:szCs w:val="24"/>
        </w:rPr>
        <w:t xml:space="preserve"> </w:t>
      </w:r>
    </w:p>
    <w:p w14:paraId="50D7F30A" w14:textId="77777777" w:rsidR="0054587A" w:rsidRDefault="00195E0A">
      <w:pPr>
        <w:jc w:val="both"/>
        <w:rPr>
          <w:rFonts w:ascii="Arial" w:hAnsi="Arial" w:cs="Arial"/>
          <w:sz w:val="24"/>
          <w:szCs w:val="24"/>
        </w:rPr>
      </w:pPr>
      <w:r w:rsidRPr="00311D17">
        <w:rPr>
          <w:rFonts w:ascii="Arial" w:hAnsi="Arial" w:cs="Arial"/>
          <w:sz w:val="24"/>
          <w:szCs w:val="24"/>
        </w:rPr>
        <w:t xml:space="preserve">Linda </w:t>
      </w:r>
      <w:proofErr w:type="spellStart"/>
      <w:r w:rsidRPr="00311D17">
        <w:rPr>
          <w:rFonts w:ascii="Arial" w:hAnsi="Arial" w:cs="Arial"/>
          <w:sz w:val="24"/>
          <w:szCs w:val="24"/>
        </w:rPr>
        <w:t>Tellington</w:t>
      </w:r>
      <w:proofErr w:type="spellEnd"/>
      <w:r w:rsidRPr="00311D17">
        <w:rPr>
          <w:rFonts w:ascii="Arial" w:hAnsi="Arial" w:cs="Arial"/>
          <w:sz w:val="24"/>
          <w:szCs w:val="24"/>
        </w:rPr>
        <w:t>-Jones et Sybil Taylor: Der neue Weg im Umgang mit Tieren</w:t>
      </w:r>
      <w:r>
        <w:rPr>
          <w:rFonts w:ascii="Arial" w:hAnsi="Arial" w:cs="Arial"/>
          <w:sz w:val="24"/>
          <w:szCs w:val="24"/>
        </w:rPr>
        <w:t xml:space="preserve"> </w:t>
      </w:r>
    </w:p>
    <w:p w14:paraId="0793B9A7" w14:textId="77777777" w:rsidR="0054587A" w:rsidRPr="00311D17" w:rsidRDefault="00195E0A">
      <w:pPr>
        <w:jc w:val="both"/>
        <w:rPr>
          <w:rFonts w:ascii="Arial" w:hAnsi="Arial" w:cs="Arial"/>
          <w:sz w:val="24"/>
          <w:szCs w:val="24"/>
          <w:lang w:val="fr-CH"/>
        </w:rPr>
      </w:pPr>
      <w:r w:rsidRPr="00311D17">
        <w:rPr>
          <w:rFonts w:ascii="Arial" w:hAnsi="Arial" w:cs="Arial"/>
          <w:sz w:val="24"/>
          <w:szCs w:val="24"/>
          <w:lang w:val="fr-CH"/>
        </w:rPr>
        <w:t xml:space="preserve">Linda </w:t>
      </w:r>
      <w:proofErr w:type="spellStart"/>
      <w:r w:rsidRPr="00311D17">
        <w:rPr>
          <w:rFonts w:ascii="Arial" w:hAnsi="Arial" w:cs="Arial"/>
          <w:sz w:val="24"/>
          <w:szCs w:val="24"/>
          <w:lang w:val="fr-CH"/>
        </w:rPr>
        <w:t>Tellington</w:t>
      </w:r>
      <w:proofErr w:type="spellEnd"/>
      <w:r w:rsidRPr="00311D17">
        <w:rPr>
          <w:rFonts w:ascii="Arial" w:hAnsi="Arial" w:cs="Arial"/>
          <w:sz w:val="24"/>
          <w:szCs w:val="24"/>
          <w:lang w:val="fr-CH"/>
        </w:rPr>
        <w:t>-</w:t>
      </w:r>
      <w:proofErr w:type="gramStart"/>
      <w:r w:rsidRPr="00311D17">
        <w:rPr>
          <w:rFonts w:ascii="Arial" w:hAnsi="Arial" w:cs="Arial"/>
          <w:sz w:val="24"/>
          <w:szCs w:val="24"/>
          <w:lang w:val="fr-CH"/>
        </w:rPr>
        <w:t>Jones:</w:t>
      </w:r>
      <w:proofErr w:type="gramEnd"/>
      <w:r w:rsidRPr="00311D17">
        <w:rPr>
          <w:rFonts w:ascii="Arial" w:hAnsi="Arial" w:cs="Arial"/>
          <w:sz w:val="24"/>
          <w:szCs w:val="24"/>
          <w:lang w:val="fr-CH"/>
        </w:rPr>
        <w:t xml:space="preserve"> </w:t>
      </w:r>
      <w:proofErr w:type="spellStart"/>
      <w:r w:rsidRPr="00311D17">
        <w:rPr>
          <w:rFonts w:ascii="Arial" w:hAnsi="Arial" w:cs="Arial"/>
          <w:sz w:val="24"/>
          <w:szCs w:val="24"/>
          <w:lang w:val="fr-CH"/>
        </w:rPr>
        <w:t>Tellington</w:t>
      </w:r>
      <w:proofErr w:type="spellEnd"/>
      <w:r w:rsidRPr="00311D17">
        <w:rPr>
          <w:rFonts w:ascii="Arial" w:hAnsi="Arial" w:cs="Arial"/>
          <w:sz w:val="24"/>
          <w:szCs w:val="24"/>
          <w:lang w:val="fr-CH"/>
        </w:rPr>
        <w:t xml:space="preserve">-Training </w:t>
      </w:r>
      <w:r w:rsidR="00311D17" w:rsidRPr="00311D17">
        <w:rPr>
          <w:rFonts w:ascii="Arial" w:hAnsi="Arial" w:cs="Arial"/>
          <w:sz w:val="24"/>
          <w:szCs w:val="24"/>
          <w:lang w:val="fr-CH"/>
        </w:rPr>
        <w:t>p</w:t>
      </w:r>
      <w:r w:rsidR="00311D17">
        <w:rPr>
          <w:rFonts w:ascii="Arial" w:hAnsi="Arial" w:cs="Arial"/>
          <w:sz w:val="24"/>
          <w:szCs w:val="24"/>
          <w:lang w:val="fr-CH"/>
        </w:rPr>
        <w:t>our les chiens</w:t>
      </w:r>
    </w:p>
    <w:p w14:paraId="4945E82D" w14:textId="77777777" w:rsidR="0054587A" w:rsidRDefault="0054587A">
      <w:pPr>
        <w:jc w:val="both"/>
        <w:rPr>
          <w:rFonts w:ascii="Arial" w:hAnsi="Arial" w:cs="Arial"/>
          <w:sz w:val="24"/>
          <w:szCs w:val="24"/>
          <w:lang w:val="fr-CH"/>
        </w:rPr>
      </w:pPr>
    </w:p>
    <w:p w14:paraId="19E8DC25" w14:textId="429DF40F" w:rsidR="0054587A" w:rsidRDefault="00BF37AC">
      <w:pPr>
        <w:jc w:val="both"/>
        <w:rPr>
          <w:rFonts w:ascii="Arial" w:hAnsi="Arial" w:cs="Arial"/>
          <w:b/>
          <w:sz w:val="24"/>
          <w:szCs w:val="24"/>
          <w:lang w:val="fr-CH"/>
        </w:rPr>
      </w:pPr>
      <w:r>
        <w:rPr>
          <w:rFonts w:ascii="Arial" w:hAnsi="Arial" w:cs="Arial"/>
          <w:b/>
          <w:sz w:val="24"/>
          <w:szCs w:val="24"/>
          <w:lang w:val="fr-CH"/>
        </w:rPr>
        <w:t>Dates 20</w:t>
      </w:r>
      <w:r w:rsidR="007E4F5B">
        <w:rPr>
          <w:rFonts w:ascii="Arial" w:hAnsi="Arial" w:cs="Arial"/>
          <w:b/>
          <w:sz w:val="24"/>
          <w:szCs w:val="24"/>
          <w:lang w:val="fr-CH"/>
        </w:rPr>
        <w:t>20</w:t>
      </w:r>
      <w:r w:rsidR="00195E0A">
        <w:rPr>
          <w:rFonts w:ascii="Arial" w:hAnsi="Arial" w:cs="Arial"/>
          <w:b/>
          <w:sz w:val="24"/>
          <w:szCs w:val="24"/>
          <w:lang w:val="fr-CH"/>
        </w:rPr>
        <w:t xml:space="preserve"> : </w:t>
      </w:r>
      <w:r w:rsidR="00195E0A">
        <w:rPr>
          <w:rFonts w:ascii="Arial" w:hAnsi="Arial" w:cs="Arial"/>
          <w:b/>
          <w:sz w:val="24"/>
          <w:szCs w:val="24"/>
          <w:lang w:val="fr-CH"/>
        </w:rPr>
        <w:tab/>
        <w:t xml:space="preserve"> </w:t>
      </w:r>
    </w:p>
    <w:p w14:paraId="15522A19" w14:textId="4B144F35" w:rsidR="0054587A" w:rsidRDefault="00113B17">
      <w:pPr>
        <w:jc w:val="both"/>
        <w:rPr>
          <w:rFonts w:ascii="Arial" w:hAnsi="Arial" w:cs="Arial"/>
          <w:sz w:val="24"/>
          <w:szCs w:val="24"/>
          <w:lang w:val="fr-CH"/>
        </w:rPr>
      </w:pPr>
      <w:r>
        <w:rPr>
          <w:rFonts w:ascii="Arial" w:hAnsi="Arial" w:cs="Arial"/>
          <w:sz w:val="24"/>
          <w:szCs w:val="24"/>
          <w:lang w:val="fr-CH"/>
        </w:rPr>
        <w:t xml:space="preserve">10 – 15 avril 2021, Dr. Daniela </w:t>
      </w:r>
      <w:proofErr w:type="spellStart"/>
      <w:r>
        <w:rPr>
          <w:rFonts w:ascii="Arial" w:hAnsi="Arial" w:cs="Arial"/>
          <w:sz w:val="24"/>
          <w:szCs w:val="24"/>
          <w:lang w:val="fr-CH"/>
        </w:rPr>
        <w:t>Zurr</w:t>
      </w:r>
      <w:proofErr w:type="spellEnd"/>
      <w:r>
        <w:rPr>
          <w:rFonts w:ascii="Arial" w:hAnsi="Arial" w:cs="Arial"/>
          <w:sz w:val="24"/>
          <w:szCs w:val="24"/>
          <w:lang w:val="fr-CH"/>
        </w:rPr>
        <w:t xml:space="preserve">, vétérinaire comportementaliste et </w:t>
      </w:r>
      <w:proofErr w:type="spellStart"/>
      <w:r>
        <w:rPr>
          <w:rFonts w:ascii="Arial" w:hAnsi="Arial" w:cs="Arial"/>
          <w:sz w:val="24"/>
          <w:szCs w:val="24"/>
          <w:lang w:val="fr-CH"/>
        </w:rPr>
        <w:t>instructor</w:t>
      </w:r>
      <w:proofErr w:type="spellEnd"/>
      <w:r>
        <w:rPr>
          <w:rFonts w:ascii="Arial" w:hAnsi="Arial" w:cs="Arial"/>
          <w:sz w:val="24"/>
          <w:szCs w:val="24"/>
          <w:lang w:val="fr-CH"/>
        </w:rPr>
        <w:t xml:space="preserve"> </w:t>
      </w:r>
      <w:proofErr w:type="spellStart"/>
      <w:r>
        <w:rPr>
          <w:rFonts w:ascii="Arial" w:hAnsi="Arial" w:cs="Arial"/>
          <w:sz w:val="24"/>
          <w:szCs w:val="24"/>
          <w:lang w:val="fr-CH"/>
        </w:rPr>
        <w:t>Tellington</w:t>
      </w:r>
      <w:proofErr w:type="spellEnd"/>
      <w:r>
        <w:rPr>
          <w:rFonts w:ascii="Arial" w:hAnsi="Arial" w:cs="Arial"/>
          <w:sz w:val="24"/>
          <w:szCs w:val="24"/>
          <w:lang w:val="fr-CH"/>
        </w:rPr>
        <w:t xml:space="preserve"> </w:t>
      </w:r>
      <w:proofErr w:type="spellStart"/>
      <w:r>
        <w:rPr>
          <w:rFonts w:ascii="Arial" w:hAnsi="Arial" w:cs="Arial"/>
          <w:sz w:val="24"/>
          <w:szCs w:val="24"/>
          <w:lang w:val="fr-CH"/>
        </w:rPr>
        <w:t>TTouch</w:t>
      </w:r>
      <w:proofErr w:type="spellEnd"/>
      <w:r>
        <w:rPr>
          <w:rFonts w:ascii="Arial" w:hAnsi="Arial" w:cs="Arial"/>
          <w:sz w:val="24"/>
          <w:szCs w:val="24"/>
          <w:lang w:val="fr-CH"/>
        </w:rPr>
        <w:t xml:space="preserve">, Allemagne, et Lisa </w:t>
      </w:r>
      <w:proofErr w:type="spellStart"/>
      <w:r>
        <w:rPr>
          <w:rFonts w:ascii="Arial" w:hAnsi="Arial" w:cs="Arial"/>
          <w:sz w:val="24"/>
          <w:szCs w:val="24"/>
          <w:lang w:val="fr-CH"/>
        </w:rPr>
        <w:t>Leicht</w:t>
      </w:r>
      <w:proofErr w:type="spellEnd"/>
    </w:p>
    <w:p w14:paraId="0C25AC78" w14:textId="2A23E76A" w:rsidR="0054587A" w:rsidRDefault="00113B17">
      <w:pPr>
        <w:jc w:val="both"/>
        <w:rPr>
          <w:rFonts w:ascii="Arial" w:hAnsi="Arial" w:cs="Arial"/>
          <w:b/>
          <w:sz w:val="24"/>
          <w:szCs w:val="24"/>
          <w:u w:val="single"/>
          <w:lang w:val="fr-CH"/>
        </w:rPr>
      </w:pPr>
      <w:r>
        <w:rPr>
          <w:rFonts w:ascii="Arial" w:hAnsi="Arial" w:cs="Arial"/>
          <w:sz w:val="24"/>
          <w:szCs w:val="24"/>
          <w:lang w:val="fr-CH"/>
        </w:rPr>
        <w:t>9 - 14</w:t>
      </w:r>
      <w:r w:rsidR="007E4F5B">
        <w:rPr>
          <w:rFonts w:ascii="Arial" w:hAnsi="Arial" w:cs="Arial"/>
          <w:sz w:val="24"/>
          <w:szCs w:val="24"/>
          <w:lang w:val="fr-CH"/>
        </w:rPr>
        <w:t xml:space="preserve"> octobre 202</w:t>
      </w:r>
      <w:r>
        <w:rPr>
          <w:rFonts w:ascii="Arial" w:hAnsi="Arial" w:cs="Arial"/>
          <w:sz w:val="24"/>
          <w:szCs w:val="24"/>
          <w:lang w:val="fr-CH"/>
        </w:rPr>
        <w:t>1,</w:t>
      </w:r>
      <w:r w:rsidR="007E4F5B">
        <w:rPr>
          <w:rFonts w:ascii="Arial" w:hAnsi="Arial" w:cs="Arial"/>
          <w:sz w:val="24"/>
          <w:szCs w:val="24"/>
          <w:lang w:val="fr-CH"/>
        </w:rPr>
        <w:t xml:space="preserve"> </w:t>
      </w:r>
      <w:r>
        <w:rPr>
          <w:rFonts w:ascii="Arial" w:hAnsi="Arial" w:cs="Arial"/>
          <w:sz w:val="24"/>
          <w:szCs w:val="24"/>
          <w:lang w:val="fr-CH"/>
        </w:rPr>
        <w:t>le nom de l’</w:t>
      </w:r>
      <w:proofErr w:type="spellStart"/>
      <w:r>
        <w:rPr>
          <w:rFonts w:ascii="Arial" w:hAnsi="Arial" w:cs="Arial"/>
          <w:sz w:val="24"/>
          <w:szCs w:val="24"/>
          <w:lang w:val="fr-CH"/>
        </w:rPr>
        <w:t>instructor</w:t>
      </w:r>
      <w:proofErr w:type="spellEnd"/>
      <w:r>
        <w:rPr>
          <w:rFonts w:ascii="Arial" w:hAnsi="Arial" w:cs="Arial"/>
          <w:sz w:val="24"/>
          <w:szCs w:val="24"/>
          <w:lang w:val="fr-CH"/>
        </w:rPr>
        <w:t xml:space="preserve"> sera annoncé ulterieurement.</w:t>
      </w:r>
    </w:p>
    <w:p w14:paraId="1C563197" w14:textId="77777777" w:rsidR="0054587A" w:rsidRDefault="0054587A">
      <w:pPr>
        <w:jc w:val="both"/>
        <w:rPr>
          <w:rFonts w:ascii="Arial" w:hAnsi="Arial" w:cs="Arial"/>
          <w:b/>
          <w:sz w:val="24"/>
          <w:szCs w:val="24"/>
          <w:u w:val="single"/>
          <w:lang w:val="fr-CH"/>
        </w:rPr>
      </w:pPr>
    </w:p>
    <w:p w14:paraId="31B937F6" w14:textId="77777777" w:rsidR="0054587A" w:rsidRDefault="0054587A">
      <w:pPr>
        <w:jc w:val="both"/>
        <w:rPr>
          <w:rFonts w:ascii="Arial" w:hAnsi="Arial" w:cs="Arial"/>
          <w:b/>
          <w:sz w:val="24"/>
          <w:szCs w:val="24"/>
          <w:u w:val="single"/>
          <w:lang w:val="fr-CH"/>
        </w:rPr>
      </w:pPr>
    </w:p>
    <w:p w14:paraId="29A4A47F" w14:textId="77777777" w:rsidR="0054587A" w:rsidRDefault="00195E0A">
      <w:pPr>
        <w:jc w:val="both"/>
        <w:rPr>
          <w:rFonts w:ascii="Arial" w:hAnsi="Arial" w:cs="Arial"/>
          <w:b/>
          <w:sz w:val="24"/>
          <w:szCs w:val="24"/>
          <w:u w:val="single"/>
          <w:lang w:val="fr-CH"/>
        </w:rPr>
      </w:pPr>
      <w:r>
        <w:rPr>
          <w:rFonts w:ascii="Arial" w:hAnsi="Arial" w:cs="Arial"/>
          <w:b/>
          <w:sz w:val="24"/>
          <w:szCs w:val="24"/>
          <w:u w:val="single"/>
          <w:lang w:val="fr-CH"/>
        </w:rPr>
        <w:t xml:space="preserve">Informations quant à la formation en Suisse (en allemand, français, anglais) : </w:t>
      </w:r>
    </w:p>
    <w:p w14:paraId="2C476498" w14:textId="77777777" w:rsidR="0054587A" w:rsidRDefault="0054587A">
      <w:pPr>
        <w:rPr>
          <w:rFonts w:ascii="Arial" w:hAnsi="Arial" w:cs="Arial"/>
          <w:sz w:val="24"/>
          <w:szCs w:val="24"/>
          <w:lang w:val="fr-CH"/>
        </w:rPr>
      </w:pPr>
    </w:p>
    <w:p w14:paraId="49EAE77F" w14:textId="77777777" w:rsidR="0054587A" w:rsidRDefault="00195E0A">
      <w:pPr>
        <w:rPr>
          <w:rFonts w:ascii="Arial" w:hAnsi="Arial" w:cs="Arial"/>
          <w:sz w:val="24"/>
          <w:szCs w:val="24"/>
        </w:rPr>
      </w:pPr>
      <w:r>
        <w:rPr>
          <w:rFonts w:ascii="Arial" w:hAnsi="Arial" w:cs="Arial"/>
          <w:sz w:val="24"/>
          <w:szCs w:val="24"/>
        </w:rPr>
        <w:t>Lisa Leicht</w:t>
      </w:r>
    </w:p>
    <w:p w14:paraId="53BFC987" w14:textId="77777777" w:rsidR="0054587A" w:rsidRDefault="00195E0A">
      <w:pPr>
        <w:rPr>
          <w:rFonts w:ascii="Arial" w:hAnsi="Arial" w:cs="Arial"/>
          <w:sz w:val="24"/>
          <w:szCs w:val="24"/>
        </w:rPr>
      </w:pPr>
      <w:proofErr w:type="spellStart"/>
      <w:r>
        <w:rPr>
          <w:rFonts w:ascii="Arial" w:hAnsi="Arial" w:cs="Arial"/>
          <w:sz w:val="24"/>
          <w:szCs w:val="24"/>
        </w:rPr>
        <w:t>Mühlestrasse</w:t>
      </w:r>
      <w:proofErr w:type="spellEnd"/>
      <w:r>
        <w:rPr>
          <w:rFonts w:ascii="Arial" w:hAnsi="Arial" w:cs="Arial"/>
          <w:sz w:val="24"/>
          <w:szCs w:val="24"/>
        </w:rPr>
        <w:t xml:space="preserve"> 11</w:t>
      </w:r>
    </w:p>
    <w:p w14:paraId="7FA32A70" w14:textId="77777777" w:rsidR="0054587A" w:rsidRDefault="00195E0A">
      <w:pPr>
        <w:rPr>
          <w:rFonts w:ascii="Arial" w:hAnsi="Arial" w:cs="Arial"/>
          <w:sz w:val="24"/>
          <w:szCs w:val="24"/>
        </w:rPr>
      </w:pPr>
      <w:r>
        <w:rPr>
          <w:rFonts w:ascii="Arial" w:hAnsi="Arial" w:cs="Arial"/>
          <w:sz w:val="24"/>
          <w:szCs w:val="24"/>
        </w:rPr>
        <w:t>3053 Münchenbuchsee</w:t>
      </w:r>
    </w:p>
    <w:p w14:paraId="31A00832" w14:textId="77777777" w:rsidR="0054587A" w:rsidRDefault="00195E0A">
      <w:pPr>
        <w:rPr>
          <w:rFonts w:ascii="Arial" w:hAnsi="Arial" w:cs="Arial"/>
          <w:sz w:val="24"/>
          <w:szCs w:val="24"/>
        </w:rPr>
      </w:pPr>
      <w:proofErr w:type="spellStart"/>
      <w:r>
        <w:rPr>
          <w:rFonts w:ascii="Arial" w:hAnsi="Arial" w:cs="Arial"/>
          <w:sz w:val="24"/>
          <w:szCs w:val="24"/>
        </w:rPr>
        <w:t>Tél</w:t>
      </w:r>
      <w:proofErr w:type="spellEnd"/>
      <w:r>
        <w:rPr>
          <w:rFonts w:ascii="Arial" w:hAnsi="Arial" w:cs="Arial"/>
          <w:sz w:val="24"/>
          <w:szCs w:val="24"/>
        </w:rPr>
        <w:t>. 079 356 57 21</w:t>
      </w:r>
    </w:p>
    <w:p w14:paraId="6367233B" w14:textId="77777777" w:rsidR="0054587A" w:rsidRPr="00113B17" w:rsidRDefault="00195E0A">
      <w:pPr>
        <w:rPr>
          <w:rFonts w:ascii="Arial" w:hAnsi="Arial" w:cs="Arial"/>
          <w:sz w:val="24"/>
          <w:szCs w:val="24"/>
          <w:lang w:val="de-CH"/>
        </w:rPr>
      </w:pPr>
      <w:proofErr w:type="spellStart"/>
      <w:proofErr w:type="gramStart"/>
      <w:r w:rsidRPr="00113B17">
        <w:rPr>
          <w:rFonts w:ascii="Arial" w:hAnsi="Arial" w:cs="Arial"/>
          <w:sz w:val="24"/>
          <w:szCs w:val="24"/>
          <w:lang w:val="de-CH"/>
        </w:rPr>
        <w:t>E</w:t>
      </w:r>
      <w:r w:rsidR="00311D17" w:rsidRPr="00113B17">
        <w:rPr>
          <w:rFonts w:ascii="Arial" w:hAnsi="Arial" w:cs="Arial"/>
          <w:sz w:val="24"/>
          <w:szCs w:val="24"/>
          <w:lang w:val="de-CH"/>
        </w:rPr>
        <w:t>-</w:t>
      </w:r>
      <w:r w:rsidRPr="00113B17">
        <w:rPr>
          <w:rFonts w:ascii="Arial" w:hAnsi="Arial" w:cs="Arial"/>
          <w:sz w:val="24"/>
          <w:szCs w:val="24"/>
          <w:lang w:val="de-CH"/>
        </w:rPr>
        <w:t>mail</w:t>
      </w:r>
      <w:proofErr w:type="spellEnd"/>
      <w:r w:rsidRPr="00113B17">
        <w:rPr>
          <w:rFonts w:ascii="Arial" w:hAnsi="Arial" w:cs="Arial"/>
          <w:sz w:val="24"/>
          <w:szCs w:val="24"/>
          <w:lang w:val="de-CH"/>
        </w:rPr>
        <w:t> :</w:t>
      </w:r>
      <w:proofErr w:type="gramEnd"/>
      <w:r w:rsidRPr="00113B17">
        <w:rPr>
          <w:rFonts w:ascii="Arial" w:hAnsi="Arial" w:cs="Arial"/>
          <w:sz w:val="24"/>
          <w:szCs w:val="24"/>
          <w:lang w:val="de-CH"/>
        </w:rPr>
        <w:t xml:space="preserve"> lisa@lisaleicht.ch</w:t>
      </w:r>
    </w:p>
    <w:p w14:paraId="06BF69B3" w14:textId="77777777" w:rsidR="0054587A" w:rsidRPr="00113B17" w:rsidRDefault="00195E0A">
      <w:pPr>
        <w:rPr>
          <w:rFonts w:ascii="Arial" w:hAnsi="Arial" w:cs="Arial"/>
          <w:sz w:val="24"/>
          <w:szCs w:val="24"/>
          <w:u w:val="single"/>
          <w:lang w:val="de-CH"/>
        </w:rPr>
      </w:pPr>
      <w:r w:rsidRPr="00113B17">
        <w:rPr>
          <w:rFonts w:ascii="Arial" w:hAnsi="Arial" w:cs="Arial"/>
          <w:sz w:val="24"/>
          <w:szCs w:val="24"/>
          <w:lang w:val="de-CH"/>
        </w:rPr>
        <w:t>www.lisaleicht.ch</w:t>
      </w:r>
    </w:p>
    <w:p w14:paraId="7846B4A4" w14:textId="77777777" w:rsidR="0054587A" w:rsidRPr="00113B17" w:rsidRDefault="00195E0A">
      <w:pPr>
        <w:rPr>
          <w:rFonts w:ascii="Arial" w:hAnsi="Arial" w:cs="Arial"/>
          <w:sz w:val="24"/>
          <w:szCs w:val="24"/>
          <w:lang w:val="de-CH"/>
        </w:rPr>
      </w:pPr>
      <w:r w:rsidRPr="00113B17">
        <w:rPr>
          <w:rFonts w:ascii="Arial" w:hAnsi="Arial" w:cs="Arial"/>
          <w:sz w:val="24"/>
          <w:szCs w:val="24"/>
          <w:lang w:val="de-CH"/>
        </w:rPr>
        <w:br w:type="page"/>
      </w:r>
    </w:p>
    <w:p w14:paraId="4B8CF5C2" w14:textId="77777777" w:rsidR="0054587A" w:rsidRPr="00113B17" w:rsidRDefault="0054587A">
      <w:pPr>
        <w:jc w:val="both"/>
        <w:rPr>
          <w:rFonts w:ascii="Arial" w:hAnsi="Arial" w:cs="Arial"/>
          <w:b/>
          <w:sz w:val="24"/>
          <w:szCs w:val="24"/>
          <w:u w:val="single"/>
          <w:lang w:val="de-CH"/>
        </w:rPr>
      </w:pPr>
    </w:p>
    <w:p w14:paraId="79BCE8D1" w14:textId="77777777" w:rsidR="0054587A" w:rsidRDefault="00195E0A">
      <w:pPr>
        <w:jc w:val="both"/>
        <w:rPr>
          <w:rFonts w:ascii="Arial" w:hAnsi="Arial" w:cs="Arial"/>
          <w:b/>
          <w:sz w:val="24"/>
          <w:szCs w:val="24"/>
          <w:u w:val="single"/>
          <w:lang w:val="fr-CH"/>
        </w:rPr>
      </w:pPr>
      <w:r>
        <w:rPr>
          <w:rFonts w:ascii="Arial" w:hAnsi="Arial" w:cs="Arial"/>
          <w:b/>
          <w:sz w:val="24"/>
          <w:szCs w:val="24"/>
          <w:u w:val="single"/>
          <w:lang w:val="fr-CH"/>
        </w:rPr>
        <w:t xml:space="preserve">Les règles applicables à la formation </w:t>
      </w:r>
      <w:proofErr w:type="spellStart"/>
      <w:r>
        <w:rPr>
          <w:rFonts w:ascii="Arial" w:hAnsi="Arial" w:cs="Arial"/>
          <w:b/>
          <w:sz w:val="24"/>
          <w:szCs w:val="24"/>
          <w:u w:val="single"/>
          <w:lang w:val="fr-CH"/>
        </w:rPr>
        <w:t>Tellington</w:t>
      </w:r>
      <w:proofErr w:type="spellEnd"/>
      <w:r>
        <w:rPr>
          <w:rFonts w:ascii="Arial" w:hAnsi="Arial" w:cs="Arial"/>
          <w:b/>
          <w:sz w:val="24"/>
          <w:szCs w:val="24"/>
          <w:u w:val="single"/>
          <w:lang w:val="fr-CH"/>
        </w:rPr>
        <w:t xml:space="preserve"> </w:t>
      </w:r>
      <w:proofErr w:type="spellStart"/>
      <w:r>
        <w:rPr>
          <w:rFonts w:ascii="Arial" w:hAnsi="Arial" w:cs="Arial"/>
          <w:b/>
          <w:sz w:val="24"/>
          <w:szCs w:val="24"/>
          <w:u w:val="single"/>
          <w:lang w:val="fr-CH"/>
        </w:rPr>
        <w:t>TTouch</w:t>
      </w:r>
      <w:proofErr w:type="spellEnd"/>
      <w:r>
        <w:rPr>
          <w:rFonts w:ascii="Arial" w:hAnsi="Arial" w:cs="Arial"/>
          <w:b/>
          <w:sz w:val="24"/>
          <w:szCs w:val="24"/>
          <w:u w:val="single"/>
          <w:vertAlign w:val="superscript"/>
        </w:rPr>
        <w:sym w:font="Symbol" w:char="F0D2"/>
      </w:r>
      <w:r>
        <w:rPr>
          <w:rFonts w:ascii="Arial" w:hAnsi="Arial" w:cs="Arial"/>
          <w:b/>
          <w:sz w:val="24"/>
          <w:szCs w:val="24"/>
          <w:u w:val="single"/>
          <w:vertAlign w:val="superscript"/>
          <w:lang w:val="fr-CH"/>
        </w:rPr>
        <w:t xml:space="preserve"> </w:t>
      </w:r>
      <w:r>
        <w:rPr>
          <w:rFonts w:ascii="Arial" w:hAnsi="Arial" w:cs="Arial"/>
          <w:b/>
          <w:sz w:val="24"/>
          <w:szCs w:val="24"/>
          <w:u w:val="single"/>
          <w:lang w:val="fr-CH"/>
        </w:rPr>
        <w:t>pour chiens et petits animaux en Suisse :</w:t>
      </w:r>
    </w:p>
    <w:p w14:paraId="5F3C95DB" w14:textId="77777777" w:rsidR="0054587A" w:rsidRDefault="0054587A">
      <w:pPr>
        <w:jc w:val="both"/>
        <w:rPr>
          <w:rFonts w:ascii="Arial" w:hAnsi="Arial" w:cs="Arial"/>
          <w:sz w:val="24"/>
          <w:szCs w:val="24"/>
          <w:lang w:val="fr-CH"/>
        </w:rPr>
      </w:pPr>
    </w:p>
    <w:p w14:paraId="324DDD2F" w14:textId="77777777" w:rsidR="0054587A" w:rsidRDefault="00195E0A">
      <w:pPr>
        <w:jc w:val="both"/>
        <w:rPr>
          <w:rFonts w:ascii="Arial" w:hAnsi="Arial" w:cs="Arial"/>
          <w:sz w:val="24"/>
          <w:szCs w:val="24"/>
          <w:lang w:val="fr-FR"/>
        </w:rPr>
      </w:pPr>
      <w:r>
        <w:rPr>
          <w:rFonts w:ascii="Arial" w:hAnsi="Arial" w:cs="Arial"/>
          <w:sz w:val="24"/>
          <w:szCs w:val="24"/>
          <w:lang w:val="fr-FR"/>
        </w:rPr>
        <w:t>Vou</w:t>
      </w:r>
      <w:r w:rsidR="00311D17">
        <w:rPr>
          <w:rFonts w:ascii="Arial" w:hAnsi="Arial" w:cs="Arial"/>
          <w:sz w:val="24"/>
          <w:szCs w:val="24"/>
          <w:lang w:val="fr-FR"/>
        </w:rPr>
        <w:t>s</w:t>
      </w:r>
      <w:r>
        <w:rPr>
          <w:rFonts w:ascii="Arial" w:hAnsi="Arial" w:cs="Arial"/>
          <w:sz w:val="24"/>
          <w:szCs w:val="24"/>
          <w:lang w:val="fr-FR"/>
        </w:rPr>
        <w:t xml:space="preserve"> pouvez suivre l'intégralité de la formation sans viser l’obtention d’un certificat. </w:t>
      </w:r>
      <w:r w:rsidR="00311D17">
        <w:rPr>
          <w:rFonts w:ascii="Arial" w:hAnsi="Arial" w:cs="Arial"/>
          <w:sz w:val="24"/>
          <w:szCs w:val="24"/>
          <w:lang w:val="fr-FR"/>
        </w:rPr>
        <w:t>S</w:t>
      </w:r>
      <w:r>
        <w:rPr>
          <w:rFonts w:ascii="Arial" w:hAnsi="Arial" w:cs="Arial"/>
          <w:sz w:val="24"/>
          <w:szCs w:val="24"/>
          <w:lang w:val="fr-FR"/>
        </w:rPr>
        <w:t>i vous désirez</w:t>
      </w:r>
      <w:r w:rsidR="00311D17">
        <w:rPr>
          <w:rFonts w:ascii="Arial" w:hAnsi="Arial" w:cs="Arial"/>
          <w:sz w:val="24"/>
          <w:szCs w:val="24"/>
          <w:lang w:val="fr-FR"/>
        </w:rPr>
        <w:t xml:space="preserve"> par contre</w:t>
      </w:r>
      <w:r>
        <w:rPr>
          <w:rFonts w:ascii="Arial" w:hAnsi="Arial" w:cs="Arial"/>
          <w:sz w:val="24"/>
          <w:szCs w:val="24"/>
          <w:lang w:val="fr-FR"/>
        </w:rPr>
        <w:t xml:space="preserve"> utiliser la méthode </w:t>
      </w:r>
      <w:proofErr w:type="spellStart"/>
      <w:r>
        <w:rPr>
          <w:rFonts w:ascii="Arial" w:hAnsi="Arial" w:cs="Arial"/>
          <w:sz w:val="24"/>
          <w:szCs w:val="24"/>
          <w:lang w:val="fr-CH"/>
        </w:rPr>
        <w:t>Tellington</w:t>
      </w:r>
      <w:proofErr w:type="spellEnd"/>
      <w:r>
        <w:rPr>
          <w:rFonts w:ascii="Arial" w:hAnsi="Arial" w:cs="Arial"/>
          <w:sz w:val="24"/>
          <w:szCs w:val="24"/>
          <w:lang w:val="fr-CH"/>
        </w:rPr>
        <w:t xml:space="preserve"> </w:t>
      </w:r>
      <w:proofErr w:type="spellStart"/>
      <w:r>
        <w:rPr>
          <w:rFonts w:ascii="Arial" w:hAnsi="Arial" w:cs="Arial"/>
          <w:sz w:val="24"/>
          <w:szCs w:val="24"/>
          <w:lang w:val="fr-CH"/>
        </w:rPr>
        <w:t>TTouch</w:t>
      </w:r>
      <w:proofErr w:type="spellEnd"/>
      <w:r>
        <w:rPr>
          <w:rFonts w:ascii="Arial" w:hAnsi="Arial" w:cs="Arial"/>
          <w:sz w:val="24"/>
          <w:szCs w:val="24"/>
          <w:vertAlign w:val="superscript"/>
        </w:rPr>
        <w:sym w:font="Symbol" w:char="F0D2"/>
      </w:r>
      <w:r>
        <w:rPr>
          <w:rFonts w:ascii="Arial" w:hAnsi="Arial" w:cs="Arial"/>
          <w:sz w:val="24"/>
          <w:szCs w:val="24"/>
          <w:vertAlign w:val="superscript"/>
          <w:lang w:val="fr-CH"/>
        </w:rPr>
        <w:t xml:space="preserve"> </w:t>
      </w:r>
      <w:r>
        <w:rPr>
          <w:rFonts w:ascii="Arial" w:hAnsi="Arial" w:cs="Arial"/>
          <w:sz w:val="24"/>
          <w:szCs w:val="24"/>
          <w:lang w:val="fr-FR"/>
        </w:rPr>
        <w:t>pour un usage professionnel, les directives suivantes s'appliquent :</w:t>
      </w:r>
    </w:p>
    <w:p w14:paraId="702B19C1" w14:textId="77777777" w:rsidR="0054587A" w:rsidRPr="00410F53" w:rsidRDefault="0054587A">
      <w:pPr>
        <w:jc w:val="both"/>
        <w:rPr>
          <w:rFonts w:ascii="Arial" w:hAnsi="Arial" w:cs="Arial"/>
          <w:sz w:val="24"/>
          <w:szCs w:val="24"/>
          <w:lang w:val="fr-CH"/>
        </w:rPr>
      </w:pPr>
    </w:p>
    <w:p w14:paraId="4087FE78" w14:textId="77777777" w:rsidR="0054587A" w:rsidRDefault="00195E0A">
      <w:pPr>
        <w:pStyle w:val="Hunderegeln"/>
        <w:rPr>
          <w:rFonts w:ascii="Arial" w:hAnsi="Arial" w:cs="Arial"/>
          <w:color w:val="4F6228"/>
          <w:szCs w:val="24"/>
          <w:lang w:val="fr-CH"/>
        </w:rPr>
      </w:pPr>
      <w:bookmarkStart w:id="1" w:name="_Toc437382409"/>
      <w:r>
        <w:rPr>
          <w:rFonts w:ascii="Arial" w:hAnsi="Arial" w:cs="Arial"/>
          <w:color w:val="4F6228"/>
          <w:szCs w:val="24"/>
          <w:lang w:val="fr-CH"/>
        </w:rPr>
        <w:t xml:space="preserve">Certificats </w:t>
      </w:r>
      <w:bookmarkEnd w:id="1"/>
    </w:p>
    <w:p w14:paraId="3C3A1716" w14:textId="62772281" w:rsidR="0054587A" w:rsidRDefault="00195E0A">
      <w:pPr>
        <w:rPr>
          <w:rFonts w:ascii="Arial" w:hAnsi="Arial" w:cs="Arial"/>
          <w:sz w:val="24"/>
          <w:szCs w:val="24"/>
          <w:lang w:val="fr-CH"/>
        </w:rPr>
      </w:pPr>
      <w:r>
        <w:rPr>
          <w:rFonts w:ascii="Arial" w:hAnsi="Arial" w:cs="Arial"/>
          <w:b/>
          <w:sz w:val="24"/>
          <w:szCs w:val="24"/>
          <w:lang w:val="fr-CH"/>
        </w:rPr>
        <w:t xml:space="preserve">Après le </w:t>
      </w:r>
      <w:r>
        <w:rPr>
          <w:rFonts w:ascii="Arial" w:hAnsi="Arial" w:cs="Arial"/>
          <w:b/>
          <w:i/>
          <w:sz w:val="24"/>
          <w:szCs w:val="24"/>
          <w:lang w:val="fr-CH"/>
        </w:rPr>
        <w:t>quatrième</w:t>
      </w:r>
      <w:r>
        <w:rPr>
          <w:rFonts w:ascii="Arial" w:hAnsi="Arial" w:cs="Arial"/>
          <w:b/>
          <w:sz w:val="24"/>
          <w:szCs w:val="24"/>
          <w:lang w:val="fr-CH"/>
        </w:rPr>
        <w:t xml:space="preserve"> module</w:t>
      </w:r>
      <w:r>
        <w:rPr>
          <w:rFonts w:ascii="Arial" w:hAnsi="Arial" w:cs="Arial"/>
          <w:sz w:val="24"/>
          <w:szCs w:val="24"/>
          <w:lang w:val="fr-CH"/>
        </w:rPr>
        <w:t xml:space="preserve"> et après avoir remis </w:t>
      </w:r>
      <w:r>
        <w:rPr>
          <w:rFonts w:ascii="Arial" w:hAnsi="Arial" w:cs="Arial"/>
          <w:sz w:val="24"/>
          <w:szCs w:val="24"/>
          <w:lang w:val="fr-FR"/>
        </w:rPr>
        <w:t xml:space="preserve">12 cas d'études en tout (cf. ci-dessous), </w:t>
      </w:r>
      <w:r w:rsidR="00CE65D9">
        <w:rPr>
          <w:rFonts w:ascii="Arial" w:hAnsi="Arial" w:cs="Arial"/>
          <w:sz w:val="24"/>
          <w:szCs w:val="24"/>
          <w:lang w:val="fr-FR"/>
        </w:rPr>
        <w:t xml:space="preserve">après avoir passé l’examen écrit et après avoir fait preuve de vos compétences pratiques pendent les modules, </w:t>
      </w:r>
      <w:r>
        <w:rPr>
          <w:rFonts w:ascii="Arial" w:hAnsi="Arial" w:cs="Arial"/>
          <w:sz w:val="24"/>
          <w:szCs w:val="24"/>
          <w:lang w:val="fr-FR"/>
        </w:rPr>
        <w:t xml:space="preserve">vous recevrez votre premier certificat de </w:t>
      </w:r>
      <w:r w:rsidR="00AD759B">
        <w:rPr>
          <w:rFonts w:ascii="Arial" w:hAnsi="Arial" w:cs="Arial"/>
          <w:b/>
          <w:sz w:val="24"/>
          <w:szCs w:val="24"/>
          <w:lang w:val="fr-FR"/>
        </w:rPr>
        <w:t>« </w:t>
      </w:r>
      <w:r>
        <w:rPr>
          <w:rFonts w:ascii="Arial" w:hAnsi="Arial" w:cs="Arial"/>
          <w:b/>
          <w:sz w:val="24"/>
          <w:szCs w:val="24"/>
          <w:lang w:val="fr-FR"/>
        </w:rPr>
        <w:t xml:space="preserve">Coach </w:t>
      </w:r>
      <w:proofErr w:type="spellStart"/>
      <w:r>
        <w:rPr>
          <w:rFonts w:ascii="Arial" w:hAnsi="Arial" w:cs="Arial"/>
          <w:b/>
          <w:sz w:val="24"/>
          <w:szCs w:val="24"/>
          <w:lang w:val="fr-CH"/>
        </w:rPr>
        <w:t>Tellington</w:t>
      </w:r>
      <w:proofErr w:type="spellEnd"/>
      <w:r>
        <w:rPr>
          <w:rFonts w:ascii="Arial" w:hAnsi="Arial" w:cs="Arial"/>
          <w:b/>
          <w:sz w:val="24"/>
          <w:szCs w:val="24"/>
          <w:lang w:val="fr-CH"/>
        </w:rPr>
        <w:t xml:space="preserve"> </w:t>
      </w:r>
      <w:proofErr w:type="spellStart"/>
      <w:r>
        <w:rPr>
          <w:rFonts w:ascii="Arial" w:hAnsi="Arial" w:cs="Arial"/>
          <w:b/>
          <w:sz w:val="24"/>
          <w:szCs w:val="24"/>
          <w:lang w:val="fr-CH"/>
        </w:rPr>
        <w:t>TTouch</w:t>
      </w:r>
      <w:proofErr w:type="spellEnd"/>
      <w:r>
        <w:rPr>
          <w:rFonts w:ascii="Arial" w:hAnsi="Arial" w:cs="Arial"/>
          <w:b/>
          <w:sz w:val="24"/>
          <w:szCs w:val="24"/>
          <w:lang w:val="fr-CH"/>
        </w:rPr>
        <w:t xml:space="preserve"> pour chiens/petits animaux</w:t>
      </w:r>
      <w:r w:rsidR="00AD759B">
        <w:rPr>
          <w:rFonts w:ascii="Arial" w:hAnsi="Arial" w:cs="Arial"/>
          <w:b/>
          <w:sz w:val="24"/>
          <w:szCs w:val="24"/>
          <w:lang w:val="fr-CH"/>
        </w:rPr>
        <w:t> »</w:t>
      </w:r>
      <w:r>
        <w:rPr>
          <w:rFonts w:ascii="Arial" w:hAnsi="Arial" w:cs="Arial"/>
          <w:sz w:val="24"/>
          <w:szCs w:val="24"/>
          <w:lang w:val="fr-FR"/>
        </w:rPr>
        <w:t xml:space="preserve"> si vous connaissez les techniques nécessaires. </w:t>
      </w:r>
      <w:r w:rsidR="00311D17">
        <w:rPr>
          <w:rFonts w:ascii="Arial" w:hAnsi="Arial" w:cs="Arial"/>
          <w:sz w:val="24"/>
          <w:szCs w:val="24"/>
          <w:lang w:val="fr-FR"/>
        </w:rPr>
        <w:t>Ce certificat vous permet de terminer la formation ou de la poursuivre.</w:t>
      </w:r>
    </w:p>
    <w:p w14:paraId="1B948A80" w14:textId="77777777" w:rsidR="0054587A" w:rsidRDefault="00195E0A">
      <w:pPr>
        <w:pStyle w:val="Textkrper3"/>
        <w:jc w:val="left"/>
        <w:rPr>
          <w:rFonts w:ascii="Arial" w:hAnsi="Arial" w:cs="Arial"/>
          <w:sz w:val="24"/>
          <w:szCs w:val="24"/>
          <w:lang w:val="fr-CH"/>
        </w:rPr>
      </w:pPr>
      <w:r>
        <w:rPr>
          <w:rFonts w:ascii="Arial" w:hAnsi="Arial" w:cs="Arial"/>
          <w:sz w:val="24"/>
          <w:szCs w:val="24"/>
          <w:lang w:val="fr-CH"/>
        </w:rPr>
        <w:t xml:space="preserve"> </w:t>
      </w:r>
    </w:p>
    <w:p w14:paraId="2C920C5F" w14:textId="77777777" w:rsidR="0054587A" w:rsidRDefault="00195E0A">
      <w:pPr>
        <w:pStyle w:val="Hunderegeln"/>
        <w:rPr>
          <w:rFonts w:ascii="Arial" w:hAnsi="Arial" w:cs="Arial"/>
          <w:color w:val="4F6228"/>
          <w:szCs w:val="24"/>
          <w:lang w:val="fr-CH"/>
        </w:rPr>
      </w:pPr>
      <w:bookmarkStart w:id="2" w:name="_Toc437382410"/>
      <w:r>
        <w:rPr>
          <w:rFonts w:ascii="Arial" w:hAnsi="Arial" w:cs="Arial"/>
          <w:color w:val="4F6228"/>
          <w:szCs w:val="24"/>
          <w:lang w:val="fr-CH"/>
        </w:rPr>
        <w:t>Compétence</w:t>
      </w:r>
      <w:r w:rsidR="00F509E3">
        <w:rPr>
          <w:rFonts w:ascii="Arial" w:hAnsi="Arial" w:cs="Arial"/>
          <w:color w:val="4F6228"/>
          <w:szCs w:val="24"/>
          <w:lang w:val="fr-CH"/>
        </w:rPr>
        <w:t>s</w:t>
      </w:r>
      <w:r>
        <w:rPr>
          <w:rFonts w:ascii="Arial" w:hAnsi="Arial" w:cs="Arial"/>
          <w:color w:val="4F6228"/>
          <w:szCs w:val="24"/>
          <w:lang w:val="fr-CH"/>
        </w:rPr>
        <w:t xml:space="preserve"> du </w:t>
      </w:r>
      <w:r w:rsidR="00F509E3">
        <w:rPr>
          <w:rFonts w:ascii="Arial" w:hAnsi="Arial" w:cs="Arial"/>
          <w:color w:val="4F6228"/>
          <w:szCs w:val="24"/>
          <w:lang w:val="fr-CH"/>
        </w:rPr>
        <w:t>« </w:t>
      </w:r>
      <w:r>
        <w:rPr>
          <w:rFonts w:ascii="Arial" w:hAnsi="Arial" w:cs="Arial"/>
          <w:color w:val="4F6228"/>
          <w:szCs w:val="24"/>
          <w:lang w:val="fr-CH"/>
        </w:rPr>
        <w:t xml:space="preserve">Coach </w:t>
      </w:r>
      <w:proofErr w:type="spellStart"/>
      <w:r>
        <w:rPr>
          <w:rFonts w:ascii="Arial" w:hAnsi="Arial" w:cs="Arial"/>
          <w:color w:val="4F6228"/>
          <w:szCs w:val="24"/>
          <w:lang w:val="fr-CH"/>
        </w:rPr>
        <w:t>Tellington</w:t>
      </w:r>
      <w:proofErr w:type="spellEnd"/>
      <w:r>
        <w:rPr>
          <w:rFonts w:ascii="Arial" w:hAnsi="Arial" w:cs="Arial"/>
          <w:color w:val="4F6228"/>
          <w:szCs w:val="24"/>
          <w:lang w:val="fr-CH"/>
        </w:rPr>
        <w:t xml:space="preserve"> </w:t>
      </w:r>
      <w:proofErr w:type="spellStart"/>
      <w:r>
        <w:rPr>
          <w:rFonts w:ascii="Arial" w:hAnsi="Arial" w:cs="Arial"/>
          <w:color w:val="4F6228"/>
          <w:szCs w:val="24"/>
          <w:lang w:val="fr-CH"/>
        </w:rPr>
        <w:t>TTouch</w:t>
      </w:r>
      <w:proofErr w:type="spellEnd"/>
      <w:r>
        <w:rPr>
          <w:rFonts w:ascii="Arial" w:hAnsi="Arial" w:cs="Arial"/>
          <w:color w:val="4F6228"/>
          <w:szCs w:val="24"/>
          <w:lang w:val="fr-CH"/>
        </w:rPr>
        <w:t xml:space="preserve"> pour chiens/petits animaux</w:t>
      </w:r>
      <w:r w:rsidR="00F509E3">
        <w:rPr>
          <w:rFonts w:ascii="Arial" w:hAnsi="Arial" w:cs="Arial"/>
          <w:color w:val="4F6228"/>
          <w:szCs w:val="24"/>
          <w:lang w:val="fr-CH"/>
        </w:rPr>
        <w:t> »</w:t>
      </w:r>
    </w:p>
    <w:bookmarkEnd w:id="2"/>
    <w:p w14:paraId="79F15101" w14:textId="77777777" w:rsidR="00F509E3" w:rsidRPr="00F509E3" w:rsidRDefault="00F509E3">
      <w:pPr>
        <w:rPr>
          <w:rFonts w:ascii="Arial" w:hAnsi="Arial" w:cs="Arial"/>
          <w:sz w:val="24"/>
          <w:szCs w:val="24"/>
          <w:lang w:val="fr-CH"/>
        </w:rPr>
      </w:pPr>
      <w:r w:rsidRPr="00F509E3">
        <w:rPr>
          <w:rFonts w:ascii="Arial" w:hAnsi="Arial" w:cs="Arial"/>
          <w:sz w:val="24"/>
          <w:szCs w:val="24"/>
          <w:lang w:val="fr-CH"/>
        </w:rPr>
        <w:t>Travail rémunéré avec un particulier et/ou son chien/ses petits animaux.</w:t>
      </w:r>
    </w:p>
    <w:p w14:paraId="39BD91EB" w14:textId="77777777" w:rsidR="0054587A" w:rsidRPr="00F509E3" w:rsidRDefault="00195E0A">
      <w:pPr>
        <w:rPr>
          <w:rFonts w:ascii="Arial" w:hAnsi="Arial" w:cs="Arial"/>
          <w:sz w:val="24"/>
          <w:szCs w:val="24"/>
          <w:lang w:val="fr-CH"/>
        </w:rPr>
      </w:pPr>
      <w:r w:rsidRPr="00F509E3">
        <w:rPr>
          <w:rFonts w:ascii="Arial" w:hAnsi="Arial" w:cs="Arial"/>
          <w:sz w:val="24"/>
          <w:szCs w:val="24"/>
          <w:lang w:val="fr-CH"/>
        </w:rPr>
        <w:t xml:space="preserve">- </w:t>
      </w:r>
      <w:r w:rsidR="00F509E3" w:rsidRPr="00F509E3">
        <w:rPr>
          <w:rFonts w:ascii="Arial" w:hAnsi="Arial" w:cs="Arial"/>
          <w:b/>
          <w:sz w:val="24"/>
          <w:szCs w:val="24"/>
          <w:lang w:val="fr-CH"/>
        </w:rPr>
        <w:t>brèves présentations gratuites</w:t>
      </w:r>
      <w:r w:rsidR="00F509E3" w:rsidRPr="00F509E3">
        <w:rPr>
          <w:rFonts w:ascii="Arial" w:hAnsi="Arial" w:cs="Arial"/>
          <w:sz w:val="24"/>
          <w:szCs w:val="24"/>
          <w:lang w:val="fr-CH"/>
        </w:rPr>
        <w:t xml:space="preserve"> dans des associations ou des groupes d‘intér</w:t>
      </w:r>
      <w:r w:rsidR="00F509E3">
        <w:rPr>
          <w:rFonts w:ascii="Arial" w:hAnsi="Arial" w:cs="Arial"/>
          <w:sz w:val="24"/>
          <w:szCs w:val="24"/>
          <w:lang w:val="fr-CH"/>
        </w:rPr>
        <w:t>êt</w:t>
      </w:r>
      <w:r w:rsidR="00F509E3" w:rsidRPr="00F509E3">
        <w:rPr>
          <w:rFonts w:ascii="Arial" w:hAnsi="Arial" w:cs="Arial"/>
          <w:sz w:val="24"/>
          <w:szCs w:val="24"/>
          <w:lang w:val="fr-CH"/>
        </w:rPr>
        <w:t> :</w:t>
      </w:r>
    </w:p>
    <w:p w14:paraId="3893B645" w14:textId="77777777" w:rsidR="0054587A" w:rsidRPr="00F509E3" w:rsidRDefault="0054587A">
      <w:pPr>
        <w:rPr>
          <w:rFonts w:ascii="Arial" w:hAnsi="Arial" w:cs="Arial"/>
          <w:sz w:val="24"/>
          <w:szCs w:val="24"/>
          <w:lang w:val="fr-CH"/>
        </w:rPr>
      </w:pPr>
    </w:p>
    <w:p w14:paraId="15C43D00" w14:textId="77777777" w:rsidR="0054587A" w:rsidRDefault="00F509E3">
      <w:pPr>
        <w:rPr>
          <w:rFonts w:ascii="Arial" w:hAnsi="Arial" w:cs="Arial"/>
          <w:sz w:val="24"/>
          <w:szCs w:val="24"/>
          <w:lang w:val="fr-CH"/>
        </w:rPr>
      </w:pPr>
      <w:proofErr w:type="gramStart"/>
      <w:r>
        <w:rPr>
          <w:rFonts w:ascii="Arial" w:hAnsi="Arial" w:cs="Arial"/>
          <w:sz w:val="24"/>
          <w:szCs w:val="24"/>
          <w:lang w:val="fr-CH"/>
        </w:rPr>
        <w:t>au</w:t>
      </w:r>
      <w:proofErr w:type="gramEnd"/>
      <w:r>
        <w:rPr>
          <w:rFonts w:ascii="Arial" w:hAnsi="Arial" w:cs="Arial"/>
          <w:sz w:val="24"/>
          <w:szCs w:val="24"/>
          <w:lang w:val="fr-CH"/>
        </w:rPr>
        <w:t xml:space="preserve"> moyen d’</w:t>
      </w:r>
      <w:r w:rsidR="00195E0A">
        <w:rPr>
          <w:rFonts w:ascii="Arial" w:hAnsi="Arial" w:cs="Arial"/>
          <w:sz w:val="24"/>
          <w:szCs w:val="24"/>
          <w:lang w:val="fr-CH"/>
        </w:rPr>
        <w:t xml:space="preserve">extraits de DVD concernant la méthode </w:t>
      </w:r>
      <w:proofErr w:type="spellStart"/>
      <w:r w:rsidR="00195E0A">
        <w:rPr>
          <w:rFonts w:ascii="Arial" w:hAnsi="Arial" w:cs="Arial"/>
          <w:sz w:val="24"/>
          <w:szCs w:val="24"/>
          <w:lang w:val="fr-CH"/>
        </w:rPr>
        <w:t>Tellington</w:t>
      </w:r>
      <w:proofErr w:type="spellEnd"/>
      <w:r w:rsidR="00195E0A">
        <w:rPr>
          <w:rFonts w:ascii="Arial" w:hAnsi="Arial" w:cs="Arial"/>
          <w:sz w:val="24"/>
          <w:szCs w:val="24"/>
          <w:lang w:val="fr-CH"/>
        </w:rPr>
        <w:t xml:space="preserve"> </w:t>
      </w:r>
      <w:proofErr w:type="spellStart"/>
      <w:r w:rsidR="00195E0A">
        <w:rPr>
          <w:rFonts w:ascii="Arial" w:hAnsi="Arial" w:cs="Arial"/>
          <w:sz w:val="24"/>
          <w:szCs w:val="24"/>
          <w:lang w:val="fr-CH"/>
        </w:rPr>
        <w:t>TTouch</w:t>
      </w:r>
      <w:proofErr w:type="spellEnd"/>
      <w:r w:rsidR="00195E0A">
        <w:rPr>
          <w:rFonts w:ascii="Arial" w:hAnsi="Arial" w:cs="Arial"/>
          <w:sz w:val="24"/>
          <w:szCs w:val="24"/>
          <w:lang w:val="fr-CH"/>
        </w:rPr>
        <w:t xml:space="preserve"> </w:t>
      </w:r>
    </w:p>
    <w:p w14:paraId="2464EADD" w14:textId="77777777" w:rsidR="0054587A" w:rsidRDefault="00F509E3">
      <w:pPr>
        <w:rPr>
          <w:rFonts w:ascii="Arial" w:hAnsi="Arial" w:cs="Arial"/>
          <w:sz w:val="24"/>
          <w:szCs w:val="24"/>
          <w:lang w:val="fr-CH"/>
        </w:rPr>
      </w:pPr>
      <w:proofErr w:type="gramStart"/>
      <w:r>
        <w:rPr>
          <w:rFonts w:ascii="Arial" w:hAnsi="Arial" w:cs="Arial"/>
          <w:sz w:val="24"/>
          <w:szCs w:val="24"/>
          <w:lang w:val="fr-CH"/>
        </w:rPr>
        <w:t>au</w:t>
      </w:r>
      <w:proofErr w:type="gramEnd"/>
      <w:r>
        <w:rPr>
          <w:rFonts w:ascii="Arial" w:hAnsi="Arial" w:cs="Arial"/>
          <w:sz w:val="24"/>
          <w:szCs w:val="24"/>
          <w:lang w:val="fr-CH"/>
        </w:rPr>
        <w:t xml:space="preserve"> moyen de </w:t>
      </w:r>
      <w:r w:rsidR="00195E0A">
        <w:rPr>
          <w:rFonts w:ascii="Arial" w:hAnsi="Arial" w:cs="Arial"/>
          <w:sz w:val="24"/>
          <w:szCs w:val="24"/>
          <w:lang w:val="fr-CH"/>
        </w:rPr>
        <w:t xml:space="preserve">rapports portant sur les expériences </w:t>
      </w:r>
      <w:r w:rsidR="00CA5EFA">
        <w:rPr>
          <w:rFonts w:ascii="Arial" w:hAnsi="Arial" w:cs="Arial"/>
          <w:sz w:val="24"/>
          <w:szCs w:val="24"/>
          <w:lang w:val="fr-CH"/>
        </w:rPr>
        <w:t>glanées</w:t>
      </w:r>
      <w:r w:rsidR="00195E0A">
        <w:rPr>
          <w:rFonts w:ascii="Arial" w:hAnsi="Arial" w:cs="Arial"/>
          <w:sz w:val="24"/>
          <w:szCs w:val="24"/>
          <w:lang w:val="fr-CH"/>
        </w:rPr>
        <w:t xml:space="preserve"> lors du travail </w:t>
      </w:r>
      <w:proofErr w:type="spellStart"/>
      <w:r w:rsidR="00195E0A">
        <w:rPr>
          <w:rFonts w:ascii="Arial" w:hAnsi="Arial" w:cs="Arial"/>
          <w:sz w:val="24"/>
          <w:szCs w:val="24"/>
          <w:lang w:val="fr-CH"/>
        </w:rPr>
        <w:t>Tellington</w:t>
      </w:r>
      <w:proofErr w:type="spellEnd"/>
    </w:p>
    <w:p w14:paraId="4E92ED29" w14:textId="77777777" w:rsidR="0054587A" w:rsidRDefault="00195E0A">
      <w:pPr>
        <w:rPr>
          <w:rFonts w:ascii="Arial" w:hAnsi="Arial" w:cs="Arial"/>
          <w:sz w:val="24"/>
          <w:szCs w:val="24"/>
          <w:lang w:val="fr-CH"/>
        </w:rPr>
      </w:pPr>
      <w:proofErr w:type="gramStart"/>
      <w:r>
        <w:rPr>
          <w:rFonts w:ascii="Arial" w:hAnsi="Arial" w:cs="Arial"/>
          <w:sz w:val="24"/>
          <w:szCs w:val="24"/>
          <w:lang w:val="fr-CH"/>
        </w:rPr>
        <w:t>le</w:t>
      </w:r>
      <w:proofErr w:type="gramEnd"/>
      <w:r>
        <w:rPr>
          <w:rFonts w:ascii="Arial" w:hAnsi="Arial" w:cs="Arial"/>
          <w:sz w:val="24"/>
          <w:szCs w:val="24"/>
          <w:lang w:val="fr-CH"/>
        </w:rPr>
        <w:t xml:space="preserve"> cas échéant, </w:t>
      </w:r>
      <w:r w:rsidR="001D704E">
        <w:rPr>
          <w:rFonts w:ascii="Arial" w:hAnsi="Arial" w:cs="Arial"/>
          <w:sz w:val="24"/>
          <w:szCs w:val="24"/>
          <w:lang w:val="fr-CH"/>
        </w:rPr>
        <w:t xml:space="preserve">par la </w:t>
      </w:r>
      <w:r>
        <w:rPr>
          <w:rFonts w:ascii="Arial" w:hAnsi="Arial" w:cs="Arial"/>
          <w:sz w:val="24"/>
          <w:szCs w:val="24"/>
          <w:lang w:val="fr-CH"/>
        </w:rPr>
        <w:t>présentation du travail pratique sur un chien qui vous est bien connu.</w:t>
      </w:r>
    </w:p>
    <w:p w14:paraId="75A125AB" w14:textId="77777777" w:rsidR="0054587A" w:rsidRDefault="00195E0A">
      <w:pPr>
        <w:rPr>
          <w:rFonts w:ascii="Arial" w:hAnsi="Arial" w:cs="Arial"/>
          <w:sz w:val="24"/>
          <w:szCs w:val="24"/>
          <w:lang w:val="fr-CH"/>
        </w:rPr>
      </w:pPr>
      <w:r>
        <w:rPr>
          <w:rFonts w:ascii="Arial" w:hAnsi="Arial" w:cs="Arial"/>
          <w:sz w:val="24"/>
          <w:szCs w:val="24"/>
          <w:lang w:val="fr-CH"/>
        </w:rPr>
        <w:t>Une peluche peut remplacer votre propre chien ou un chien qui vous serait bien connu - ou le compléter.</w:t>
      </w:r>
    </w:p>
    <w:p w14:paraId="422F00EA" w14:textId="77777777" w:rsidR="0054587A" w:rsidRPr="00410F53" w:rsidRDefault="0054587A">
      <w:pPr>
        <w:rPr>
          <w:rFonts w:ascii="Arial" w:hAnsi="Arial" w:cs="Arial"/>
          <w:sz w:val="24"/>
          <w:szCs w:val="24"/>
          <w:lang w:val="fr-CH"/>
        </w:rPr>
      </w:pPr>
    </w:p>
    <w:p w14:paraId="2042EB26" w14:textId="77777777" w:rsidR="0054587A" w:rsidRPr="00410F53" w:rsidRDefault="00195E0A">
      <w:pPr>
        <w:pStyle w:val="Hunderegeln"/>
        <w:rPr>
          <w:rFonts w:ascii="Arial" w:hAnsi="Arial" w:cs="Arial"/>
          <w:color w:val="4F6228"/>
          <w:szCs w:val="24"/>
          <w:lang w:val="fr-CH"/>
        </w:rPr>
      </w:pPr>
      <w:bookmarkStart w:id="3" w:name="_Toc437382411"/>
      <w:r>
        <w:rPr>
          <w:rFonts w:ascii="Arial" w:hAnsi="Arial" w:cs="Arial"/>
          <w:color w:val="4F6228"/>
          <w:szCs w:val="24"/>
          <w:lang w:val="fr-CH"/>
        </w:rPr>
        <w:t xml:space="preserve">Praticien/praticienne </w:t>
      </w:r>
      <w:r w:rsidR="00AD759B">
        <w:rPr>
          <w:rFonts w:ascii="Arial" w:hAnsi="Arial" w:cs="Arial"/>
          <w:color w:val="4F6228"/>
          <w:szCs w:val="24"/>
          <w:lang w:val="fr-CH"/>
        </w:rPr>
        <w:t>« </w:t>
      </w:r>
      <w:proofErr w:type="spellStart"/>
      <w:r w:rsidRPr="00410F53">
        <w:rPr>
          <w:rFonts w:ascii="Arial" w:hAnsi="Arial" w:cs="Arial"/>
          <w:color w:val="4F6228"/>
          <w:szCs w:val="24"/>
          <w:lang w:val="fr-CH"/>
        </w:rPr>
        <w:t>Tellington</w:t>
      </w:r>
      <w:proofErr w:type="spellEnd"/>
      <w:r w:rsidRPr="00410F53">
        <w:rPr>
          <w:rFonts w:ascii="Arial" w:hAnsi="Arial" w:cs="Arial"/>
          <w:color w:val="4F6228"/>
          <w:szCs w:val="24"/>
          <w:lang w:val="fr-CH"/>
        </w:rPr>
        <w:t xml:space="preserve"> </w:t>
      </w:r>
      <w:proofErr w:type="spellStart"/>
      <w:r w:rsidRPr="00410F53">
        <w:rPr>
          <w:rFonts w:ascii="Arial" w:hAnsi="Arial" w:cs="Arial"/>
          <w:color w:val="4F6228"/>
          <w:szCs w:val="24"/>
          <w:lang w:val="fr-CH"/>
        </w:rPr>
        <w:t>TTouch</w:t>
      </w:r>
      <w:proofErr w:type="spellEnd"/>
      <w:r w:rsidRPr="00410F53">
        <w:rPr>
          <w:rFonts w:ascii="Arial" w:hAnsi="Arial" w:cs="Arial"/>
          <w:color w:val="4F6228"/>
          <w:szCs w:val="24"/>
          <w:lang w:val="fr-CH"/>
        </w:rPr>
        <w:t xml:space="preserve"> (</w:t>
      </w:r>
      <w:proofErr w:type="spellStart"/>
      <w:r w:rsidRPr="00410F53">
        <w:rPr>
          <w:rFonts w:ascii="Arial" w:hAnsi="Arial" w:cs="Arial"/>
          <w:color w:val="4F6228"/>
          <w:szCs w:val="24"/>
          <w:lang w:val="fr-CH"/>
        </w:rPr>
        <w:t>Practitioner</w:t>
      </w:r>
      <w:proofErr w:type="spellEnd"/>
      <w:r w:rsidRPr="00410F53">
        <w:rPr>
          <w:rFonts w:ascii="Arial" w:hAnsi="Arial" w:cs="Arial"/>
          <w:color w:val="4F6228"/>
          <w:szCs w:val="24"/>
          <w:lang w:val="fr-CH"/>
        </w:rPr>
        <w:t>) (P1)</w:t>
      </w:r>
      <w:bookmarkEnd w:id="3"/>
      <w:r w:rsidR="00AD759B">
        <w:rPr>
          <w:rFonts w:ascii="Arial" w:hAnsi="Arial" w:cs="Arial"/>
          <w:color w:val="4F6228"/>
          <w:szCs w:val="24"/>
          <w:lang w:val="fr-CH"/>
        </w:rPr>
        <w:t> »</w:t>
      </w:r>
    </w:p>
    <w:p w14:paraId="4243D7FD" w14:textId="77777777" w:rsidR="0054587A" w:rsidRDefault="00195E0A">
      <w:pPr>
        <w:rPr>
          <w:rFonts w:ascii="Arial" w:hAnsi="Arial" w:cs="Arial"/>
          <w:sz w:val="24"/>
          <w:szCs w:val="24"/>
          <w:lang w:val="fr-FR"/>
        </w:rPr>
      </w:pPr>
      <w:r>
        <w:rPr>
          <w:rFonts w:ascii="Arial" w:hAnsi="Arial" w:cs="Arial"/>
          <w:sz w:val="24"/>
          <w:szCs w:val="24"/>
          <w:lang w:val="fr-CH"/>
        </w:rPr>
        <w:t xml:space="preserve">De nombreux participants souhaitent devenir </w:t>
      </w:r>
      <w:r w:rsidR="00F509E3">
        <w:rPr>
          <w:rFonts w:ascii="Arial" w:hAnsi="Arial" w:cs="Arial"/>
          <w:sz w:val="24"/>
          <w:szCs w:val="24"/>
          <w:lang w:val="fr-CH"/>
        </w:rPr>
        <w:t>« </w:t>
      </w:r>
      <w:proofErr w:type="spellStart"/>
      <w:r>
        <w:rPr>
          <w:rFonts w:ascii="Arial" w:hAnsi="Arial" w:cs="Arial"/>
          <w:sz w:val="24"/>
          <w:szCs w:val="24"/>
          <w:lang w:val="fr-CH"/>
        </w:rPr>
        <w:t>Tellington</w:t>
      </w:r>
      <w:proofErr w:type="spellEnd"/>
      <w:r>
        <w:rPr>
          <w:rFonts w:ascii="Arial" w:hAnsi="Arial" w:cs="Arial"/>
          <w:sz w:val="24"/>
          <w:szCs w:val="24"/>
          <w:lang w:val="fr-CH"/>
        </w:rPr>
        <w:t xml:space="preserve"> </w:t>
      </w:r>
      <w:proofErr w:type="spellStart"/>
      <w:r>
        <w:rPr>
          <w:rFonts w:ascii="Arial" w:hAnsi="Arial" w:cs="Arial"/>
          <w:sz w:val="24"/>
          <w:szCs w:val="24"/>
          <w:lang w:val="fr-CH"/>
        </w:rPr>
        <w:t>TTouch</w:t>
      </w:r>
      <w:proofErr w:type="spellEnd"/>
      <w:r>
        <w:rPr>
          <w:rFonts w:ascii="Arial" w:hAnsi="Arial" w:cs="Arial"/>
          <w:sz w:val="24"/>
          <w:szCs w:val="24"/>
          <w:lang w:val="fr-CH"/>
        </w:rPr>
        <w:t xml:space="preserve"> </w:t>
      </w:r>
      <w:proofErr w:type="spellStart"/>
      <w:r>
        <w:rPr>
          <w:rFonts w:ascii="Arial" w:hAnsi="Arial" w:cs="Arial"/>
          <w:sz w:val="24"/>
          <w:szCs w:val="24"/>
          <w:lang w:val="fr-CH"/>
        </w:rPr>
        <w:t>Practitioner</w:t>
      </w:r>
      <w:proofErr w:type="spellEnd"/>
      <w:r>
        <w:rPr>
          <w:rFonts w:ascii="Arial" w:hAnsi="Arial" w:cs="Arial"/>
          <w:sz w:val="24"/>
          <w:szCs w:val="24"/>
          <w:lang w:val="fr-CH"/>
        </w:rPr>
        <w:t xml:space="preserve"> 1 (P1)</w:t>
      </w:r>
      <w:r w:rsidR="00F509E3">
        <w:rPr>
          <w:rFonts w:ascii="Arial" w:hAnsi="Arial" w:cs="Arial"/>
          <w:sz w:val="24"/>
          <w:szCs w:val="24"/>
          <w:lang w:val="fr-CH"/>
        </w:rPr>
        <w:t> »</w:t>
      </w:r>
      <w:r>
        <w:rPr>
          <w:rFonts w:ascii="Arial" w:hAnsi="Arial" w:cs="Arial"/>
          <w:sz w:val="24"/>
          <w:szCs w:val="24"/>
          <w:lang w:val="fr-CH"/>
        </w:rPr>
        <w:t xml:space="preserve">. </w:t>
      </w:r>
      <w:r w:rsidR="001D704E">
        <w:rPr>
          <w:rFonts w:ascii="Arial" w:hAnsi="Arial" w:cs="Arial"/>
          <w:sz w:val="24"/>
          <w:szCs w:val="24"/>
          <w:lang w:val="fr-FR"/>
        </w:rPr>
        <w:t>Dans ce cas, v</w:t>
      </w:r>
      <w:r>
        <w:rPr>
          <w:rFonts w:ascii="Arial" w:hAnsi="Arial" w:cs="Arial"/>
          <w:sz w:val="24"/>
          <w:szCs w:val="24"/>
          <w:lang w:val="fr-FR"/>
        </w:rPr>
        <w:t xml:space="preserve">ous remplissez au moins les conditions suivantes : </w:t>
      </w:r>
    </w:p>
    <w:p w14:paraId="3FC1CDD1" w14:textId="77777777" w:rsidR="0054587A" w:rsidRDefault="0054587A">
      <w:pPr>
        <w:rPr>
          <w:rFonts w:ascii="Arial" w:hAnsi="Arial" w:cs="Arial"/>
          <w:sz w:val="24"/>
          <w:szCs w:val="24"/>
          <w:lang w:val="fr-CH"/>
        </w:rPr>
      </w:pPr>
    </w:p>
    <w:p w14:paraId="09019AA7" w14:textId="77777777" w:rsidR="0054587A" w:rsidRDefault="00195E0A">
      <w:pPr>
        <w:pStyle w:val="Textkrper3"/>
        <w:rPr>
          <w:rFonts w:ascii="Arial" w:hAnsi="Arial" w:cs="Arial"/>
          <w:sz w:val="24"/>
          <w:szCs w:val="24"/>
          <w:lang w:val="fr-FR"/>
        </w:rPr>
      </w:pPr>
      <w:r>
        <w:rPr>
          <w:rFonts w:ascii="Arial" w:hAnsi="Arial" w:cs="Arial"/>
          <w:sz w:val="24"/>
          <w:szCs w:val="24"/>
          <w:lang w:val="fr-FR"/>
        </w:rPr>
        <w:t>Vous avez participé à six modules de formation</w:t>
      </w:r>
      <w:r w:rsidR="00EF5AA5">
        <w:rPr>
          <w:rFonts w:ascii="Arial" w:hAnsi="Arial" w:cs="Arial"/>
          <w:sz w:val="24"/>
          <w:szCs w:val="24"/>
          <w:lang w:val="fr-FR"/>
        </w:rPr>
        <w:t>.</w:t>
      </w:r>
    </w:p>
    <w:p w14:paraId="1D96B656" w14:textId="24025A32" w:rsidR="0054587A" w:rsidRDefault="00195E0A">
      <w:pPr>
        <w:pStyle w:val="Textkrper3"/>
        <w:rPr>
          <w:rFonts w:ascii="Arial" w:hAnsi="Arial" w:cs="Arial"/>
          <w:sz w:val="24"/>
          <w:szCs w:val="24"/>
          <w:lang w:val="fr-FR"/>
        </w:rPr>
      </w:pPr>
      <w:r>
        <w:rPr>
          <w:rFonts w:ascii="Arial" w:hAnsi="Arial" w:cs="Arial"/>
          <w:sz w:val="24"/>
          <w:szCs w:val="24"/>
          <w:lang w:val="fr-FR"/>
        </w:rPr>
        <w:t xml:space="preserve">Vous avez remis 17 cas d'études en tout (cf. ci-dessous) que vous avez discutés avec votre mentor, </w:t>
      </w:r>
      <w:r w:rsidR="007B5427">
        <w:rPr>
          <w:rFonts w:ascii="Arial" w:hAnsi="Arial" w:cs="Arial"/>
          <w:sz w:val="24"/>
          <w:szCs w:val="24"/>
          <w:lang w:val="fr-FR"/>
        </w:rPr>
        <w:t>l’</w:t>
      </w:r>
      <w:proofErr w:type="spellStart"/>
      <w:r w:rsidR="007B5427">
        <w:rPr>
          <w:rFonts w:ascii="Arial" w:hAnsi="Arial" w:cs="Arial"/>
          <w:sz w:val="24"/>
          <w:szCs w:val="24"/>
          <w:lang w:val="fr-FR"/>
        </w:rPr>
        <w:t>Instructor</w:t>
      </w:r>
      <w:proofErr w:type="spellEnd"/>
      <w:r w:rsidR="007B5427">
        <w:rPr>
          <w:rFonts w:ascii="Arial" w:hAnsi="Arial" w:cs="Arial"/>
          <w:sz w:val="24"/>
          <w:szCs w:val="24"/>
          <w:lang w:val="fr-FR"/>
        </w:rPr>
        <w:t xml:space="preserve"> </w:t>
      </w:r>
      <w:r w:rsidRPr="007B5427">
        <w:rPr>
          <w:rFonts w:ascii="Arial" w:hAnsi="Arial" w:cs="Arial"/>
          <w:sz w:val="24"/>
          <w:szCs w:val="24"/>
          <w:lang w:val="fr-FR"/>
        </w:rPr>
        <w:t>en charge du module</w:t>
      </w:r>
      <w:r>
        <w:rPr>
          <w:rFonts w:ascii="Arial" w:hAnsi="Arial" w:cs="Arial"/>
          <w:sz w:val="24"/>
          <w:szCs w:val="24"/>
          <w:lang w:val="fr-FR"/>
        </w:rPr>
        <w:t xml:space="preserve"> ou un assistant/une assistante.</w:t>
      </w:r>
    </w:p>
    <w:p w14:paraId="39DDC787" w14:textId="77777777" w:rsidR="0054587A" w:rsidRDefault="00195E0A">
      <w:pPr>
        <w:jc w:val="both"/>
        <w:rPr>
          <w:rFonts w:ascii="Arial" w:hAnsi="Arial" w:cs="Arial"/>
          <w:sz w:val="24"/>
          <w:szCs w:val="24"/>
          <w:lang w:val="fr-FR"/>
        </w:rPr>
      </w:pPr>
      <w:r>
        <w:rPr>
          <w:rFonts w:ascii="Arial" w:hAnsi="Arial" w:cs="Arial"/>
          <w:sz w:val="24"/>
          <w:szCs w:val="24"/>
          <w:lang w:val="fr-FR"/>
        </w:rPr>
        <w:t xml:space="preserve">Vous comprenez la philosophie de la méthode </w:t>
      </w:r>
      <w:proofErr w:type="spellStart"/>
      <w:r>
        <w:rPr>
          <w:rFonts w:ascii="Arial" w:hAnsi="Arial" w:cs="Arial"/>
          <w:sz w:val="24"/>
          <w:szCs w:val="24"/>
          <w:lang w:val="fr-FR"/>
        </w:rPr>
        <w:t>Tellington</w:t>
      </w:r>
      <w:proofErr w:type="spellEnd"/>
      <w:r>
        <w:rPr>
          <w:rFonts w:ascii="Arial" w:hAnsi="Arial" w:cs="Arial"/>
          <w:sz w:val="24"/>
          <w:szCs w:val="24"/>
          <w:lang w:val="fr-FR"/>
        </w:rPr>
        <w:t xml:space="preserve"> et en maîtrisez les techniques. </w:t>
      </w:r>
    </w:p>
    <w:p w14:paraId="0C3C480F" w14:textId="77777777" w:rsidR="0054587A" w:rsidRDefault="00195E0A">
      <w:pPr>
        <w:rPr>
          <w:rFonts w:ascii="Arial" w:hAnsi="Arial" w:cs="Arial"/>
          <w:sz w:val="24"/>
          <w:szCs w:val="24"/>
          <w:lang w:val="fr-CH"/>
        </w:rPr>
      </w:pPr>
      <w:r>
        <w:rPr>
          <w:rFonts w:ascii="Arial" w:hAnsi="Arial" w:cs="Arial"/>
          <w:sz w:val="24"/>
          <w:szCs w:val="24"/>
          <w:lang w:val="fr-FR"/>
        </w:rPr>
        <w:t>Vous disposez des compétences nécessaires pour organiser des groupes et les animer</w:t>
      </w:r>
      <w:r>
        <w:rPr>
          <w:rFonts w:ascii="Arial" w:hAnsi="Arial" w:cs="Arial"/>
          <w:sz w:val="24"/>
          <w:szCs w:val="24"/>
          <w:lang w:val="fr-CH"/>
        </w:rPr>
        <w:t>.</w:t>
      </w:r>
    </w:p>
    <w:p w14:paraId="7FA51BE5" w14:textId="77777777" w:rsidR="0054587A" w:rsidRPr="00410F53" w:rsidRDefault="0054587A">
      <w:pPr>
        <w:pStyle w:val="Textkrper3"/>
        <w:rPr>
          <w:rFonts w:ascii="Arial" w:hAnsi="Arial" w:cs="Arial"/>
          <w:b/>
          <w:sz w:val="24"/>
          <w:szCs w:val="24"/>
          <w:u w:val="single"/>
          <w:lang w:val="fr-CH"/>
        </w:rPr>
      </w:pPr>
    </w:p>
    <w:p w14:paraId="7C2C2616" w14:textId="77777777" w:rsidR="0054587A" w:rsidRDefault="00195E0A">
      <w:pPr>
        <w:pStyle w:val="Textkrper3"/>
        <w:rPr>
          <w:rFonts w:ascii="Arial" w:hAnsi="Arial" w:cs="Arial"/>
          <w:sz w:val="24"/>
          <w:szCs w:val="24"/>
          <w:lang w:val="fr-CH"/>
        </w:rPr>
      </w:pPr>
      <w:r>
        <w:rPr>
          <w:rFonts w:ascii="Arial" w:hAnsi="Arial" w:cs="Arial"/>
          <w:sz w:val="24"/>
          <w:szCs w:val="24"/>
          <w:lang w:val="fr-FR"/>
        </w:rPr>
        <w:t xml:space="preserve">Vous avez participé à une journée d’examen où vous avez pu </w:t>
      </w:r>
      <w:r w:rsidR="00EF5AA5">
        <w:rPr>
          <w:rFonts w:ascii="Arial" w:hAnsi="Arial" w:cs="Arial"/>
          <w:sz w:val="24"/>
          <w:szCs w:val="24"/>
          <w:lang w:val="fr-FR"/>
        </w:rPr>
        <w:t>faire la preuve de</w:t>
      </w:r>
      <w:r>
        <w:rPr>
          <w:rFonts w:ascii="Arial" w:hAnsi="Arial" w:cs="Arial"/>
          <w:sz w:val="24"/>
          <w:szCs w:val="24"/>
          <w:lang w:val="fr-FR"/>
        </w:rPr>
        <w:t xml:space="preserve"> vos connaissances et </w:t>
      </w:r>
      <w:r w:rsidR="00EF5AA5">
        <w:rPr>
          <w:rFonts w:ascii="Arial" w:hAnsi="Arial" w:cs="Arial"/>
          <w:sz w:val="24"/>
          <w:szCs w:val="24"/>
          <w:lang w:val="fr-FR"/>
        </w:rPr>
        <w:t xml:space="preserve">de </w:t>
      </w:r>
      <w:r>
        <w:rPr>
          <w:rFonts w:ascii="Arial" w:hAnsi="Arial" w:cs="Arial"/>
          <w:sz w:val="24"/>
          <w:szCs w:val="24"/>
          <w:lang w:val="fr-FR"/>
        </w:rPr>
        <w:t>votre capacité à donner des cours à des groupes.</w:t>
      </w:r>
      <w:r>
        <w:rPr>
          <w:rFonts w:ascii="Arial" w:hAnsi="Arial" w:cs="Arial"/>
          <w:sz w:val="24"/>
          <w:szCs w:val="24"/>
          <w:lang w:val="fr-CH"/>
        </w:rPr>
        <w:t xml:space="preserve"> Le montant de CHF 80.</w:t>
      </w:r>
      <w:r w:rsidR="00A00EA6">
        <w:rPr>
          <w:rFonts w:ascii="Arial" w:hAnsi="Arial" w:cs="Arial"/>
          <w:sz w:val="24"/>
          <w:szCs w:val="24"/>
          <w:lang w:val="fr-CH"/>
        </w:rPr>
        <w:t>-</w:t>
      </w:r>
      <w:r>
        <w:rPr>
          <w:rFonts w:ascii="Arial" w:hAnsi="Arial" w:cs="Arial"/>
          <w:sz w:val="24"/>
          <w:szCs w:val="24"/>
          <w:lang w:val="fr-CH"/>
        </w:rPr>
        <w:t xml:space="preserve"> couvrant les frais administratifs afférents à l'examen a été versé. </w:t>
      </w:r>
    </w:p>
    <w:p w14:paraId="44BE0A9C" w14:textId="77777777" w:rsidR="0054587A" w:rsidRPr="00410F53" w:rsidRDefault="0054587A">
      <w:pPr>
        <w:pStyle w:val="Textkrper3"/>
        <w:rPr>
          <w:rFonts w:ascii="Arial" w:hAnsi="Arial" w:cs="Arial"/>
          <w:sz w:val="24"/>
          <w:szCs w:val="24"/>
          <w:lang w:val="fr-CH"/>
        </w:rPr>
      </w:pPr>
    </w:p>
    <w:p w14:paraId="49A9DCCF" w14:textId="77777777" w:rsidR="0054587A" w:rsidRDefault="00195E0A">
      <w:pPr>
        <w:jc w:val="both"/>
        <w:rPr>
          <w:rFonts w:ascii="Arial" w:hAnsi="Arial" w:cs="Arial"/>
          <w:sz w:val="24"/>
          <w:szCs w:val="24"/>
          <w:lang w:val="fr-FR"/>
        </w:rPr>
      </w:pPr>
      <w:r>
        <w:rPr>
          <w:rFonts w:ascii="Arial" w:hAnsi="Arial" w:cs="Arial"/>
          <w:sz w:val="24"/>
          <w:szCs w:val="24"/>
          <w:lang w:val="fr-FR"/>
        </w:rPr>
        <w:t xml:space="preserve">Des </w:t>
      </w:r>
      <w:r>
        <w:rPr>
          <w:rFonts w:ascii="Arial" w:hAnsi="Arial" w:cs="Arial"/>
          <w:b/>
          <w:sz w:val="24"/>
          <w:szCs w:val="24"/>
          <w:lang w:val="fr-FR"/>
        </w:rPr>
        <w:t>exceptions</w:t>
      </w:r>
      <w:r>
        <w:rPr>
          <w:rFonts w:ascii="Arial" w:hAnsi="Arial" w:cs="Arial"/>
          <w:sz w:val="24"/>
          <w:szCs w:val="24"/>
          <w:lang w:val="fr-FR"/>
        </w:rPr>
        <w:t xml:space="preserve"> sont faites pour les</w:t>
      </w:r>
      <w:r>
        <w:rPr>
          <w:rFonts w:ascii="Arial" w:hAnsi="Arial" w:cs="Arial"/>
          <w:sz w:val="24"/>
          <w:szCs w:val="24"/>
          <w:lang w:val="fr-CH"/>
        </w:rPr>
        <w:t xml:space="preserve"> </w:t>
      </w:r>
      <w:proofErr w:type="spellStart"/>
      <w:r>
        <w:rPr>
          <w:rFonts w:ascii="Arial" w:hAnsi="Arial" w:cs="Arial"/>
          <w:sz w:val="24"/>
          <w:szCs w:val="24"/>
          <w:lang w:val="fr-CH"/>
        </w:rPr>
        <w:t>Practitioner</w:t>
      </w:r>
      <w:proofErr w:type="spellEnd"/>
      <w:r>
        <w:rPr>
          <w:rFonts w:ascii="Arial" w:hAnsi="Arial" w:cs="Arial"/>
          <w:sz w:val="24"/>
          <w:szCs w:val="24"/>
          <w:lang w:val="fr-FR"/>
        </w:rPr>
        <w:t xml:space="preserve"> </w:t>
      </w:r>
      <w:proofErr w:type="spellStart"/>
      <w:r>
        <w:rPr>
          <w:rFonts w:ascii="Arial" w:hAnsi="Arial" w:cs="Arial"/>
          <w:color w:val="000000"/>
          <w:sz w:val="24"/>
          <w:szCs w:val="24"/>
          <w:lang w:val="fr-CH"/>
        </w:rPr>
        <w:t>Tellington</w:t>
      </w:r>
      <w:proofErr w:type="spellEnd"/>
      <w:r>
        <w:rPr>
          <w:rFonts w:ascii="Arial" w:hAnsi="Arial" w:cs="Arial"/>
          <w:color w:val="000000"/>
          <w:sz w:val="24"/>
          <w:szCs w:val="24"/>
          <w:lang w:val="fr-CH"/>
        </w:rPr>
        <w:t xml:space="preserve"> </w:t>
      </w:r>
      <w:proofErr w:type="spellStart"/>
      <w:r>
        <w:rPr>
          <w:rFonts w:ascii="Arial" w:hAnsi="Arial" w:cs="Arial"/>
          <w:color w:val="000000"/>
          <w:sz w:val="24"/>
          <w:szCs w:val="24"/>
          <w:lang w:val="fr-CH"/>
        </w:rPr>
        <w:t>TTouch</w:t>
      </w:r>
      <w:proofErr w:type="spellEnd"/>
      <w:r>
        <w:rPr>
          <w:rFonts w:ascii="Arial" w:hAnsi="Arial" w:cs="Arial"/>
          <w:color w:val="000000"/>
          <w:sz w:val="24"/>
          <w:szCs w:val="24"/>
          <w:vertAlign w:val="superscript"/>
          <w:lang w:val="fr-CH"/>
        </w:rPr>
        <w:t xml:space="preserve">® </w:t>
      </w:r>
      <w:r>
        <w:rPr>
          <w:rFonts w:ascii="Arial" w:hAnsi="Arial" w:cs="Arial"/>
          <w:sz w:val="24"/>
          <w:szCs w:val="24"/>
          <w:lang w:val="fr-FR"/>
        </w:rPr>
        <w:t xml:space="preserve">qui ne travaillent pas avec des chiens mais </w:t>
      </w:r>
      <w:r>
        <w:rPr>
          <w:rFonts w:ascii="Arial" w:hAnsi="Arial" w:cs="Arial"/>
          <w:i/>
          <w:sz w:val="24"/>
          <w:szCs w:val="24"/>
          <w:lang w:val="fr-FR"/>
        </w:rPr>
        <w:t>exclusivement</w:t>
      </w:r>
      <w:r>
        <w:rPr>
          <w:rFonts w:ascii="Arial" w:hAnsi="Arial" w:cs="Arial"/>
          <w:sz w:val="24"/>
          <w:szCs w:val="24"/>
          <w:lang w:val="fr-FR"/>
        </w:rPr>
        <w:t xml:space="preserve"> avec des chats, des oiseaux, des reptiles et/ou d’autres petits animaux. </w:t>
      </w:r>
      <w:r w:rsidR="00AD759B">
        <w:rPr>
          <w:rFonts w:ascii="Arial" w:hAnsi="Arial" w:cs="Arial"/>
          <w:sz w:val="24"/>
          <w:szCs w:val="24"/>
          <w:lang w:val="fr-FR"/>
        </w:rPr>
        <w:t>Si c’est votre</w:t>
      </w:r>
      <w:r>
        <w:rPr>
          <w:rFonts w:ascii="Arial" w:hAnsi="Arial" w:cs="Arial"/>
          <w:sz w:val="24"/>
          <w:szCs w:val="24"/>
          <w:lang w:val="fr-FR"/>
        </w:rPr>
        <w:t xml:space="preserve"> cas, </w:t>
      </w:r>
      <w:proofErr w:type="spellStart"/>
      <w:r>
        <w:rPr>
          <w:rFonts w:ascii="Arial" w:hAnsi="Arial" w:cs="Arial"/>
          <w:sz w:val="24"/>
          <w:szCs w:val="24"/>
          <w:lang w:val="fr-FR"/>
        </w:rPr>
        <w:t>veuillez vous</w:t>
      </w:r>
      <w:proofErr w:type="spellEnd"/>
      <w:r>
        <w:rPr>
          <w:rFonts w:ascii="Arial" w:hAnsi="Arial" w:cs="Arial"/>
          <w:sz w:val="24"/>
          <w:szCs w:val="24"/>
          <w:lang w:val="fr-FR"/>
        </w:rPr>
        <w:t xml:space="preserve"> renseigner</w:t>
      </w:r>
      <w:r w:rsidR="00AD759B">
        <w:rPr>
          <w:rFonts w:ascii="Arial" w:hAnsi="Arial" w:cs="Arial"/>
          <w:sz w:val="24"/>
          <w:szCs w:val="24"/>
          <w:lang w:val="fr-FR"/>
        </w:rPr>
        <w:t xml:space="preserve"> svp</w:t>
      </w:r>
      <w:r>
        <w:rPr>
          <w:rFonts w:ascii="Arial" w:hAnsi="Arial" w:cs="Arial"/>
          <w:sz w:val="24"/>
          <w:szCs w:val="24"/>
          <w:lang w:val="fr-FR"/>
        </w:rPr>
        <w:t>.</w:t>
      </w:r>
    </w:p>
    <w:p w14:paraId="1488DEBF" w14:textId="77777777" w:rsidR="0054587A" w:rsidRPr="00410F53" w:rsidRDefault="0054587A">
      <w:pPr>
        <w:jc w:val="both"/>
        <w:rPr>
          <w:rFonts w:ascii="Arial" w:hAnsi="Arial" w:cs="Arial"/>
          <w:sz w:val="24"/>
          <w:szCs w:val="24"/>
          <w:lang w:val="fr-CH"/>
        </w:rPr>
      </w:pPr>
    </w:p>
    <w:p w14:paraId="61D60E4A" w14:textId="77777777" w:rsidR="0054587A" w:rsidRPr="00F509E3" w:rsidRDefault="00F509E3">
      <w:pPr>
        <w:pStyle w:val="Hunderegeln"/>
        <w:rPr>
          <w:rFonts w:ascii="Arial" w:hAnsi="Arial" w:cs="Arial"/>
          <w:color w:val="4F6228"/>
          <w:szCs w:val="24"/>
          <w:lang w:val="fr-CH"/>
        </w:rPr>
      </w:pPr>
      <w:bookmarkStart w:id="4" w:name="_Toc437382412"/>
      <w:r w:rsidRPr="00F509E3">
        <w:rPr>
          <w:rFonts w:ascii="Arial" w:hAnsi="Arial" w:cs="Arial"/>
          <w:color w:val="4F6228"/>
          <w:szCs w:val="24"/>
          <w:lang w:val="fr-CH"/>
        </w:rPr>
        <w:t>Compétences du</w:t>
      </w:r>
      <w:r w:rsidR="00195E0A" w:rsidRPr="00F509E3">
        <w:rPr>
          <w:rStyle w:val="Fett"/>
          <w:rFonts w:ascii="Arial" w:hAnsi="Arial" w:cs="Arial"/>
          <w:color w:val="4F6228"/>
          <w:szCs w:val="24"/>
          <w:lang w:val="fr-CH"/>
        </w:rPr>
        <w:t xml:space="preserve"> </w:t>
      </w:r>
      <w:r>
        <w:rPr>
          <w:rFonts w:ascii="Arial" w:hAnsi="Arial" w:cs="Arial"/>
          <w:color w:val="4F6228"/>
          <w:szCs w:val="24"/>
          <w:lang w:val="fr-CH"/>
        </w:rPr>
        <w:t>« </w:t>
      </w:r>
      <w:proofErr w:type="spellStart"/>
      <w:r w:rsidR="00195E0A" w:rsidRPr="00F509E3">
        <w:rPr>
          <w:rFonts w:ascii="Arial" w:hAnsi="Arial" w:cs="Arial"/>
          <w:color w:val="4F6228"/>
          <w:szCs w:val="24"/>
          <w:lang w:val="fr-CH"/>
        </w:rPr>
        <w:t>Tellington</w:t>
      </w:r>
      <w:proofErr w:type="spellEnd"/>
      <w:r w:rsidR="00195E0A" w:rsidRPr="00F509E3">
        <w:rPr>
          <w:rFonts w:ascii="Arial" w:hAnsi="Arial" w:cs="Arial"/>
          <w:color w:val="4F6228"/>
          <w:szCs w:val="24"/>
          <w:lang w:val="fr-CH"/>
        </w:rPr>
        <w:t xml:space="preserve"> </w:t>
      </w:r>
      <w:proofErr w:type="spellStart"/>
      <w:r w:rsidR="00195E0A" w:rsidRPr="00F509E3">
        <w:rPr>
          <w:rFonts w:ascii="Arial" w:hAnsi="Arial" w:cs="Arial"/>
          <w:color w:val="4F6228"/>
          <w:szCs w:val="24"/>
          <w:lang w:val="fr-CH"/>
        </w:rPr>
        <w:t>TTouch</w:t>
      </w:r>
      <w:proofErr w:type="spellEnd"/>
      <w:r w:rsidR="00195E0A" w:rsidRPr="00F509E3">
        <w:rPr>
          <w:rFonts w:ascii="Arial" w:hAnsi="Arial" w:cs="Arial"/>
          <w:color w:val="4F6228"/>
          <w:szCs w:val="24"/>
          <w:lang w:val="fr-CH"/>
        </w:rPr>
        <w:t xml:space="preserve"> </w:t>
      </w:r>
      <w:proofErr w:type="spellStart"/>
      <w:r w:rsidR="00195E0A" w:rsidRPr="00F509E3">
        <w:rPr>
          <w:rFonts w:ascii="Arial" w:hAnsi="Arial" w:cs="Arial"/>
          <w:color w:val="4F6228"/>
          <w:szCs w:val="24"/>
          <w:lang w:val="fr-CH"/>
        </w:rPr>
        <w:t>Practitioner</w:t>
      </w:r>
      <w:proofErr w:type="spellEnd"/>
      <w:r w:rsidR="00195E0A" w:rsidRPr="00F509E3">
        <w:rPr>
          <w:rFonts w:ascii="Arial" w:hAnsi="Arial" w:cs="Arial"/>
          <w:color w:val="4F6228"/>
          <w:szCs w:val="24"/>
          <w:lang w:val="fr-CH"/>
        </w:rPr>
        <w:t xml:space="preserve"> 1</w:t>
      </w:r>
      <w:bookmarkEnd w:id="4"/>
      <w:r>
        <w:rPr>
          <w:rFonts w:ascii="Arial" w:hAnsi="Arial" w:cs="Arial"/>
          <w:color w:val="4F6228"/>
          <w:szCs w:val="24"/>
          <w:lang w:val="fr-CH"/>
        </w:rPr>
        <w:t> »</w:t>
      </w:r>
    </w:p>
    <w:p w14:paraId="6BEF22F8" w14:textId="77777777" w:rsidR="00AD759B" w:rsidRPr="00AD759B" w:rsidRDefault="00AD759B">
      <w:pPr>
        <w:rPr>
          <w:rFonts w:ascii="Arial" w:hAnsi="Arial" w:cs="Arial"/>
          <w:sz w:val="24"/>
          <w:szCs w:val="24"/>
          <w:lang w:val="fr-CH"/>
        </w:rPr>
      </w:pPr>
      <w:r>
        <w:rPr>
          <w:rFonts w:ascii="Arial" w:hAnsi="Arial" w:cs="Arial"/>
          <w:sz w:val="24"/>
          <w:szCs w:val="24"/>
          <w:lang w:val="fr-CH"/>
        </w:rPr>
        <w:t>E</w:t>
      </w:r>
      <w:r w:rsidRPr="00AD759B">
        <w:rPr>
          <w:rFonts w:ascii="Arial" w:hAnsi="Arial" w:cs="Arial"/>
          <w:sz w:val="24"/>
          <w:szCs w:val="24"/>
          <w:lang w:val="fr-CH"/>
        </w:rPr>
        <w:t>n plus des compétences du « </w:t>
      </w:r>
      <w:proofErr w:type="spellStart"/>
      <w:r w:rsidRPr="00AD759B">
        <w:rPr>
          <w:rFonts w:ascii="Arial" w:hAnsi="Arial" w:cs="Arial"/>
          <w:sz w:val="24"/>
          <w:szCs w:val="24"/>
          <w:lang w:val="fr-CH"/>
        </w:rPr>
        <w:t>Tellington</w:t>
      </w:r>
      <w:proofErr w:type="spellEnd"/>
      <w:r w:rsidRPr="00AD759B">
        <w:rPr>
          <w:rFonts w:ascii="Arial" w:hAnsi="Arial" w:cs="Arial"/>
          <w:sz w:val="24"/>
          <w:szCs w:val="24"/>
          <w:lang w:val="fr-CH"/>
        </w:rPr>
        <w:t xml:space="preserve"> </w:t>
      </w:r>
      <w:proofErr w:type="spellStart"/>
      <w:r w:rsidRPr="00AD759B">
        <w:rPr>
          <w:rFonts w:ascii="Arial" w:hAnsi="Arial" w:cs="Arial"/>
          <w:sz w:val="24"/>
          <w:szCs w:val="24"/>
          <w:lang w:val="fr-CH"/>
        </w:rPr>
        <w:t>TTouch</w:t>
      </w:r>
      <w:proofErr w:type="spellEnd"/>
      <w:r w:rsidRPr="00AD759B">
        <w:rPr>
          <w:rFonts w:ascii="Arial" w:hAnsi="Arial" w:cs="Arial"/>
          <w:sz w:val="24"/>
          <w:szCs w:val="24"/>
          <w:lang w:val="fr-CH"/>
        </w:rPr>
        <w:t xml:space="preserve"> Coach », </w:t>
      </w:r>
      <w:r>
        <w:rPr>
          <w:rFonts w:ascii="Arial" w:hAnsi="Arial" w:cs="Arial"/>
          <w:sz w:val="24"/>
          <w:szCs w:val="24"/>
          <w:lang w:val="fr-CH"/>
        </w:rPr>
        <w:t>l</w:t>
      </w:r>
      <w:r w:rsidRPr="00AD759B">
        <w:rPr>
          <w:rFonts w:ascii="Arial" w:hAnsi="Arial" w:cs="Arial"/>
          <w:sz w:val="24"/>
          <w:szCs w:val="24"/>
          <w:lang w:val="fr-CH"/>
        </w:rPr>
        <w:t>a personne qui remplit les conditions</w:t>
      </w:r>
      <w:r>
        <w:rPr>
          <w:rFonts w:ascii="Arial" w:hAnsi="Arial" w:cs="Arial"/>
          <w:sz w:val="24"/>
          <w:szCs w:val="24"/>
          <w:lang w:val="fr-CH"/>
        </w:rPr>
        <w:t xml:space="preserve"> du </w:t>
      </w:r>
      <w:r w:rsidRPr="00AD759B">
        <w:rPr>
          <w:rFonts w:ascii="Arial" w:hAnsi="Arial" w:cs="Arial"/>
          <w:sz w:val="24"/>
          <w:szCs w:val="24"/>
          <w:lang w:val="fr-CH"/>
        </w:rPr>
        <w:t>« </w:t>
      </w:r>
      <w:proofErr w:type="spellStart"/>
      <w:r w:rsidRPr="00AD759B">
        <w:rPr>
          <w:rFonts w:ascii="Arial" w:hAnsi="Arial" w:cs="Arial"/>
          <w:sz w:val="24"/>
          <w:szCs w:val="24"/>
          <w:lang w:val="fr-CH"/>
        </w:rPr>
        <w:t>Tellington</w:t>
      </w:r>
      <w:proofErr w:type="spellEnd"/>
      <w:r w:rsidRPr="00AD759B">
        <w:rPr>
          <w:rFonts w:ascii="Arial" w:hAnsi="Arial" w:cs="Arial"/>
          <w:sz w:val="24"/>
          <w:szCs w:val="24"/>
          <w:lang w:val="fr-CH"/>
        </w:rPr>
        <w:t xml:space="preserve"> </w:t>
      </w:r>
      <w:proofErr w:type="spellStart"/>
      <w:r w:rsidRPr="00AD759B">
        <w:rPr>
          <w:rFonts w:ascii="Arial" w:hAnsi="Arial" w:cs="Arial"/>
          <w:sz w:val="24"/>
          <w:szCs w:val="24"/>
          <w:lang w:val="fr-CH"/>
        </w:rPr>
        <w:t>TTouch</w:t>
      </w:r>
      <w:proofErr w:type="spellEnd"/>
      <w:r w:rsidRPr="00AD759B">
        <w:rPr>
          <w:rFonts w:ascii="Arial" w:hAnsi="Arial" w:cs="Arial"/>
          <w:sz w:val="24"/>
          <w:szCs w:val="24"/>
          <w:lang w:val="fr-CH"/>
        </w:rPr>
        <w:t xml:space="preserve"> </w:t>
      </w:r>
      <w:proofErr w:type="spellStart"/>
      <w:r w:rsidRPr="00AD759B">
        <w:rPr>
          <w:rFonts w:ascii="Arial" w:hAnsi="Arial" w:cs="Arial"/>
          <w:sz w:val="24"/>
          <w:szCs w:val="24"/>
          <w:lang w:val="fr-CH"/>
        </w:rPr>
        <w:t>Practitioner</w:t>
      </w:r>
      <w:proofErr w:type="spellEnd"/>
      <w:r w:rsidRPr="00AD759B">
        <w:rPr>
          <w:rFonts w:ascii="Arial" w:hAnsi="Arial" w:cs="Arial"/>
          <w:sz w:val="24"/>
          <w:szCs w:val="24"/>
          <w:lang w:val="fr-CH"/>
        </w:rPr>
        <w:t xml:space="preserve"> 1 » peut donner, aussi contre rémunération, des cours d’un jour et de courtes présentations d’une durée inférieur</w:t>
      </w:r>
      <w:r w:rsidR="00EF5AA5">
        <w:rPr>
          <w:rFonts w:ascii="Arial" w:hAnsi="Arial" w:cs="Arial"/>
          <w:sz w:val="24"/>
          <w:szCs w:val="24"/>
          <w:lang w:val="fr-CH"/>
        </w:rPr>
        <w:t>e</w:t>
      </w:r>
      <w:r w:rsidRPr="00AD759B">
        <w:rPr>
          <w:rFonts w:ascii="Arial" w:hAnsi="Arial" w:cs="Arial"/>
          <w:sz w:val="24"/>
          <w:szCs w:val="24"/>
          <w:lang w:val="fr-CH"/>
        </w:rPr>
        <w:t xml:space="preserve"> à quatre heures.</w:t>
      </w:r>
    </w:p>
    <w:p w14:paraId="501D681F" w14:textId="77777777" w:rsidR="0054587A" w:rsidRPr="00AD759B" w:rsidRDefault="0054587A">
      <w:pPr>
        <w:jc w:val="both"/>
        <w:rPr>
          <w:rFonts w:ascii="Arial" w:hAnsi="Arial" w:cs="Arial"/>
          <w:sz w:val="24"/>
          <w:szCs w:val="24"/>
          <w:lang w:val="fr-CH"/>
        </w:rPr>
      </w:pPr>
    </w:p>
    <w:p w14:paraId="133059FC" w14:textId="77777777" w:rsidR="0054587A" w:rsidRPr="00AD759B" w:rsidRDefault="0054587A">
      <w:pPr>
        <w:jc w:val="both"/>
        <w:rPr>
          <w:rFonts w:ascii="Arial" w:hAnsi="Arial" w:cs="Arial"/>
          <w:b/>
          <w:sz w:val="24"/>
          <w:szCs w:val="24"/>
          <w:u w:val="single"/>
          <w:lang w:val="fr-CH"/>
        </w:rPr>
      </w:pPr>
    </w:p>
    <w:p w14:paraId="40F8E187" w14:textId="77777777" w:rsidR="0054587A" w:rsidRPr="00410F53" w:rsidRDefault="00195E0A">
      <w:pPr>
        <w:jc w:val="both"/>
        <w:rPr>
          <w:rFonts w:ascii="Arial" w:hAnsi="Arial" w:cs="Arial"/>
          <w:b/>
          <w:sz w:val="24"/>
          <w:szCs w:val="24"/>
          <w:u w:val="single"/>
          <w:lang w:val="fr-CH"/>
        </w:rPr>
      </w:pPr>
      <w:r w:rsidRPr="00410F53">
        <w:rPr>
          <w:rFonts w:ascii="Arial" w:hAnsi="Arial" w:cs="Arial"/>
          <w:b/>
          <w:sz w:val="24"/>
          <w:szCs w:val="24"/>
          <w:u w:val="single"/>
          <w:lang w:val="fr-CH"/>
        </w:rPr>
        <w:t xml:space="preserve">Cas </w:t>
      </w:r>
      <w:r w:rsidR="001B015E">
        <w:rPr>
          <w:rFonts w:ascii="Arial" w:hAnsi="Arial" w:cs="Arial"/>
          <w:b/>
          <w:sz w:val="24"/>
          <w:szCs w:val="24"/>
          <w:u w:val="single"/>
          <w:lang w:val="fr-CH"/>
        </w:rPr>
        <w:t>d’études </w:t>
      </w:r>
      <w:r w:rsidRPr="00410F53">
        <w:rPr>
          <w:rFonts w:ascii="Arial" w:hAnsi="Arial" w:cs="Arial"/>
          <w:b/>
          <w:sz w:val="24"/>
          <w:szCs w:val="24"/>
          <w:u w:val="single"/>
          <w:lang w:val="fr-CH"/>
        </w:rPr>
        <w:t>:</w:t>
      </w:r>
    </w:p>
    <w:p w14:paraId="26F0CEBD" w14:textId="77777777" w:rsidR="0054587A" w:rsidRPr="00410F53" w:rsidRDefault="0054587A">
      <w:pPr>
        <w:jc w:val="both"/>
        <w:rPr>
          <w:rFonts w:ascii="Arial" w:hAnsi="Arial" w:cs="Arial"/>
          <w:b/>
          <w:sz w:val="24"/>
          <w:szCs w:val="24"/>
          <w:lang w:val="fr-CH"/>
        </w:rPr>
      </w:pPr>
    </w:p>
    <w:p w14:paraId="7F37E234" w14:textId="77777777" w:rsidR="0054587A" w:rsidRDefault="00195E0A">
      <w:pPr>
        <w:jc w:val="both"/>
        <w:rPr>
          <w:rFonts w:ascii="Arial" w:hAnsi="Arial" w:cs="Arial"/>
          <w:sz w:val="24"/>
          <w:szCs w:val="24"/>
          <w:lang w:val="fr-CH"/>
        </w:rPr>
      </w:pPr>
      <w:r>
        <w:rPr>
          <w:rFonts w:ascii="Arial" w:hAnsi="Arial" w:cs="Arial"/>
          <w:sz w:val="24"/>
          <w:szCs w:val="24"/>
          <w:lang w:val="fr-CH"/>
        </w:rPr>
        <w:t xml:space="preserve">Vous documentez votre expérience pratique en </w:t>
      </w:r>
      <w:r w:rsidR="00EF5AA5">
        <w:rPr>
          <w:rFonts w:ascii="Arial" w:hAnsi="Arial" w:cs="Arial"/>
          <w:sz w:val="24"/>
          <w:szCs w:val="24"/>
          <w:lang w:val="fr-CH"/>
        </w:rPr>
        <w:t>consignant par écrit</w:t>
      </w:r>
      <w:r>
        <w:rPr>
          <w:rFonts w:ascii="Arial" w:hAnsi="Arial" w:cs="Arial"/>
          <w:sz w:val="24"/>
          <w:szCs w:val="24"/>
          <w:lang w:val="fr-CH"/>
        </w:rPr>
        <w:t xml:space="preserve"> des cas </w:t>
      </w:r>
      <w:r w:rsidR="001B015E">
        <w:rPr>
          <w:rFonts w:ascii="Arial" w:hAnsi="Arial" w:cs="Arial"/>
          <w:sz w:val="24"/>
          <w:szCs w:val="24"/>
          <w:lang w:val="fr-CH"/>
        </w:rPr>
        <w:t>pratiques</w:t>
      </w:r>
      <w:r>
        <w:rPr>
          <w:rFonts w:ascii="Arial" w:hAnsi="Arial" w:cs="Arial"/>
          <w:sz w:val="24"/>
          <w:szCs w:val="24"/>
          <w:lang w:val="fr-CH"/>
        </w:rPr>
        <w:t xml:space="preserve"> portant sur votre travail avec des chiens ou d’autres animaux :</w:t>
      </w:r>
    </w:p>
    <w:p w14:paraId="1DEDD1EA" w14:textId="77777777" w:rsidR="00AD759B" w:rsidRPr="00AD759B" w:rsidRDefault="00AD759B">
      <w:pPr>
        <w:jc w:val="both"/>
        <w:rPr>
          <w:rFonts w:ascii="Arial" w:hAnsi="Arial" w:cs="Arial"/>
          <w:sz w:val="24"/>
          <w:szCs w:val="24"/>
          <w:lang w:val="fr-CH"/>
        </w:rPr>
      </w:pPr>
      <w:r w:rsidRPr="001B015E">
        <w:rPr>
          <w:rFonts w:ascii="Arial" w:hAnsi="Arial" w:cs="Arial"/>
          <w:sz w:val="24"/>
          <w:szCs w:val="24"/>
          <w:lang w:val="fr-CH"/>
        </w:rPr>
        <w:t xml:space="preserve">Des cas </w:t>
      </w:r>
      <w:r w:rsidR="001B015E">
        <w:rPr>
          <w:rFonts w:ascii="Arial" w:hAnsi="Arial" w:cs="Arial"/>
          <w:sz w:val="24"/>
          <w:szCs w:val="24"/>
          <w:lang w:val="fr-CH"/>
        </w:rPr>
        <w:t>d’études</w:t>
      </w:r>
      <w:r w:rsidRPr="001B015E">
        <w:rPr>
          <w:rFonts w:ascii="Arial" w:hAnsi="Arial" w:cs="Arial"/>
          <w:sz w:val="24"/>
          <w:szCs w:val="24"/>
          <w:lang w:val="fr-CH"/>
        </w:rPr>
        <w:t xml:space="preserve"> doivent être soumis</w:t>
      </w:r>
      <w:r w:rsidR="00EF5AA5">
        <w:rPr>
          <w:rFonts w:ascii="Arial" w:hAnsi="Arial" w:cs="Arial"/>
          <w:sz w:val="24"/>
          <w:szCs w:val="24"/>
          <w:lang w:val="fr-CH"/>
        </w:rPr>
        <w:t xml:space="preserve">, ce qui </w:t>
      </w:r>
      <w:r w:rsidRPr="001B015E">
        <w:rPr>
          <w:rFonts w:ascii="Arial" w:hAnsi="Arial" w:cs="Arial"/>
          <w:sz w:val="24"/>
          <w:szCs w:val="24"/>
          <w:lang w:val="fr-CH"/>
        </w:rPr>
        <w:t>garanti</w:t>
      </w:r>
      <w:r w:rsidR="00EF5AA5">
        <w:rPr>
          <w:rFonts w:ascii="Arial" w:hAnsi="Arial" w:cs="Arial"/>
          <w:sz w:val="24"/>
          <w:szCs w:val="24"/>
          <w:lang w:val="fr-CH"/>
        </w:rPr>
        <w:t>t</w:t>
      </w:r>
      <w:r w:rsidRPr="001B015E">
        <w:rPr>
          <w:rFonts w:ascii="Arial" w:hAnsi="Arial" w:cs="Arial"/>
          <w:sz w:val="24"/>
          <w:szCs w:val="24"/>
          <w:lang w:val="fr-CH"/>
        </w:rPr>
        <w:t xml:space="preserve"> que le coach/</w:t>
      </w:r>
      <w:proofErr w:type="spellStart"/>
      <w:r w:rsidRPr="001B015E">
        <w:rPr>
          <w:rFonts w:ascii="Arial" w:hAnsi="Arial" w:cs="Arial"/>
          <w:sz w:val="24"/>
          <w:szCs w:val="24"/>
          <w:lang w:val="fr-CH"/>
        </w:rPr>
        <w:t>practitioner</w:t>
      </w:r>
      <w:proofErr w:type="spellEnd"/>
      <w:r w:rsidRPr="001B015E">
        <w:rPr>
          <w:rFonts w:ascii="Arial" w:hAnsi="Arial" w:cs="Arial"/>
          <w:sz w:val="24"/>
          <w:szCs w:val="24"/>
          <w:lang w:val="fr-CH"/>
        </w:rPr>
        <w:t xml:space="preserve"> en formation</w:t>
      </w:r>
      <w:r>
        <w:rPr>
          <w:rFonts w:ascii="Arial" w:hAnsi="Arial" w:cs="Arial"/>
          <w:sz w:val="24"/>
          <w:szCs w:val="24"/>
          <w:lang w:val="fr-CH"/>
        </w:rPr>
        <w:t xml:space="preserve"> accumule des expériences pratiques du travail </w:t>
      </w:r>
      <w:r w:rsidRPr="007B5427">
        <w:rPr>
          <w:rFonts w:ascii="Arial" w:hAnsi="Arial" w:cs="Arial"/>
          <w:sz w:val="24"/>
          <w:szCs w:val="24"/>
          <w:lang w:val="fr-CH"/>
        </w:rPr>
        <w:t>entre les modules</w:t>
      </w:r>
      <w:r>
        <w:rPr>
          <w:rFonts w:ascii="Arial" w:hAnsi="Arial" w:cs="Arial"/>
          <w:sz w:val="24"/>
          <w:szCs w:val="24"/>
          <w:lang w:val="fr-CH"/>
        </w:rPr>
        <w:t>, ce qui doit lui permettre de construire un système d’enregistrement qui lui soit propre et utile et de donner une vue d’</w:t>
      </w:r>
      <w:r w:rsidR="001B015E">
        <w:rPr>
          <w:rFonts w:ascii="Arial" w:hAnsi="Arial" w:cs="Arial"/>
          <w:sz w:val="24"/>
          <w:szCs w:val="24"/>
          <w:lang w:val="fr-CH"/>
        </w:rPr>
        <w:t xml:space="preserve">ensemble du travail des participants à la formation aux instructrices </w:t>
      </w:r>
      <w:proofErr w:type="spellStart"/>
      <w:r w:rsidR="001B015E">
        <w:rPr>
          <w:rFonts w:ascii="Arial" w:hAnsi="Arial" w:cs="Arial"/>
          <w:sz w:val="24"/>
          <w:szCs w:val="24"/>
          <w:lang w:val="fr-CH"/>
        </w:rPr>
        <w:t>Tellington</w:t>
      </w:r>
      <w:proofErr w:type="spellEnd"/>
      <w:r w:rsidR="001B015E">
        <w:rPr>
          <w:rFonts w:ascii="Arial" w:hAnsi="Arial" w:cs="Arial"/>
          <w:sz w:val="24"/>
          <w:szCs w:val="24"/>
          <w:lang w:val="fr-CH"/>
        </w:rPr>
        <w:t>.</w:t>
      </w:r>
    </w:p>
    <w:p w14:paraId="479ABC93" w14:textId="77777777" w:rsidR="0054587A" w:rsidRPr="00EF5AA5" w:rsidRDefault="0054587A">
      <w:pPr>
        <w:rPr>
          <w:rFonts w:ascii="Arial" w:hAnsi="Arial" w:cs="Arial"/>
          <w:sz w:val="24"/>
          <w:szCs w:val="24"/>
          <w:highlight w:val="yellow"/>
          <w:lang w:val="fr-CH"/>
        </w:rPr>
      </w:pPr>
    </w:p>
    <w:p w14:paraId="16412095" w14:textId="77777777" w:rsidR="001B015E" w:rsidRPr="001B015E" w:rsidRDefault="001B015E">
      <w:pPr>
        <w:rPr>
          <w:rFonts w:ascii="Arial" w:hAnsi="Arial" w:cs="Arial"/>
          <w:sz w:val="24"/>
          <w:szCs w:val="24"/>
          <w:lang w:val="fr-CH"/>
        </w:rPr>
      </w:pPr>
      <w:r w:rsidRPr="001B015E">
        <w:rPr>
          <w:rFonts w:ascii="Arial" w:hAnsi="Arial" w:cs="Arial"/>
          <w:b/>
          <w:sz w:val="24"/>
          <w:szCs w:val="24"/>
          <w:lang w:val="fr-CH"/>
        </w:rPr>
        <w:t>Dix-sept cas</w:t>
      </w:r>
      <w:r>
        <w:rPr>
          <w:rFonts w:ascii="Arial" w:hAnsi="Arial" w:cs="Arial"/>
          <w:b/>
          <w:sz w:val="24"/>
          <w:szCs w:val="24"/>
          <w:lang w:val="fr-CH"/>
        </w:rPr>
        <w:t xml:space="preserve"> d’études</w:t>
      </w:r>
      <w:r w:rsidRPr="001B015E">
        <w:rPr>
          <w:rFonts w:ascii="Arial" w:hAnsi="Arial" w:cs="Arial"/>
          <w:sz w:val="24"/>
          <w:szCs w:val="24"/>
          <w:lang w:val="fr-CH"/>
        </w:rPr>
        <w:t xml:space="preserve"> portant sur des chiens doivent être remis en tout d’après le schéma suivant :</w:t>
      </w:r>
    </w:p>
    <w:p w14:paraId="5B8BAB0D" w14:textId="77777777" w:rsidR="0054587A" w:rsidRPr="001B015E" w:rsidRDefault="0054587A">
      <w:pPr>
        <w:rPr>
          <w:rFonts w:ascii="Arial" w:hAnsi="Arial" w:cs="Arial"/>
          <w:sz w:val="24"/>
          <w:szCs w:val="24"/>
          <w:highlight w:val="yellow"/>
          <w:lang w:val="fr-CH"/>
        </w:rPr>
      </w:pPr>
    </w:p>
    <w:p w14:paraId="182DF109" w14:textId="77777777" w:rsidR="001B015E" w:rsidRPr="001B015E" w:rsidRDefault="001B015E" w:rsidP="001B015E">
      <w:pPr>
        <w:rPr>
          <w:rFonts w:ascii="Arial" w:hAnsi="Arial" w:cs="Arial"/>
          <w:sz w:val="24"/>
          <w:szCs w:val="24"/>
          <w:lang w:val="fr-CH"/>
        </w:rPr>
      </w:pPr>
      <w:r w:rsidRPr="001B015E">
        <w:rPr>
          <w:rFonts w:ascii="Arial" w:hAnsi="Arial" w:cs="Arial"/>
          <w:sz w:val="24"/>
          <w:szCs w:val="24"/>
          <w:lang w:val="fr-CH"/>
        </w:rPr>
        <w:t>2</w:t>
      </w:r>
      <w:r w:rsidRPr="001B015E">
        <w:rPr>
          <w:rFonts w:ascii="Arial" w:hAnsi="Arial" w:cs="Arial"/>
          <w:sz w:val="24"/>
          <w:szCs w:val="24"/>
          <w:vertAlign w:val="superscript"/>
          <w:lang w:val="fr-CH"/>
        </w:rPr>
        <w:t>e</w:t>
      </w:r>
      <w:r w:rsidRPr="001B015E">
        <w:rPr>
          <w:rFonts w:ascii="Arial" w:hAnsi="Arial" w:cs="Arial"/>
          <w:sz w:val="24"/>
          <w:szCs w:val="24"/>
          <w:lang w:val="fr-CH"/>
        </w:rPr>
        <w:t xml:space="preserve"> module de formation</w:t>
      </w:r>
      <w:r w:rsidRPr="001B015E">
        <w:rPr>
          <w:rFonts w:ascii="Arial" w:hAnsi="Arial" w:cs="Arial"/>
          <w:sz w:val="24"/>
          <w:szCs w:val="24"/>
          <w:lang w:val="fr-CH"/>
        </w:rPr>
        <w:tab/>
      </w:r>
      <w:r w:rsidR="00195E0A" w:rsidRPr="001B015E">
        <w:rPr>
          <w:rFonts w:ascii="Arial" w:hAnsi="Arial" w:cs="Arial"/>
          <w:sz w:val="24"/>
          <w:szCs w:val="24"/>
          <w:lang w:val="fr-CH"/>
        </w:rPr>
        <w:t>2 cas d’études</w:t>
      </w:r>
      <w:r w:rsidRPr="001B015E">
        <w:rPr>
          <w:rFonts w:ascii="Arial" w:hAnsi="Arial" w:cs="Arial"/>
          <w:sz w:val="24"/>
          <w:szCs w:val="24"/>
          <w:lang w:val="fr-CH"/>
        </w:rPr>
        <w:t xml:space="preserve"> por</w:t>
      </w:r>
      <w:r>
        <w:rPr>
          <w:rFonts w:ascii="Arial" w:hAnsi="Arial" w:cs="Arial"/>
          <w:sz w:val="24"/>
          <w:szCs w:val="24"/>
          <w:lang w:val="fr-CH"/>
        </w:rPr>
        <w:t>tant sur ses propres animaux et/</w:t>
      </w:r>
      <w:r w:rsidRPr="001B015E">
        <w:rPr>
          <w:rFonts w:ascii="Arial" w:hAnsi="Arial" w:cs="Arial"/>
          <w:sz w:val="24"/>
          <w:szCs w:val="24"/>
          <w:lang w:val="fr-CH"/>
        </w:rPr>
        <w:t xml:space="preserve">ou </w:t>
      </w:r>
      <w:r w:rsidR="00EF5AA5">
        <w:rPr>
          <w:rFonts w:ascii="Arial" w:hAnsi="Arial" w:cs="Arial"/>
          <w:sz w:val="24"/>
          <w:szCs w:val="24"/>
          <w:lang w:val="fr-CH"/>
        </w:rPr>
        <w:t xml:space="preserve">issus </w:t>
      </w:r>
      <w:r w:rsidRPr="001B015E">
        <w:rPr>
          <w:rFonts w:ascii="Arial" w:hAnsi="Arial" w:cs="Arial"/>
          <w:sz w:val="24"/>
          <w:szCs w:val="24"/>
          <w:lang w:val="fr-CH"/>
        </w:rPr>
        <w:t>d’une seule séance</w:t>
      </w:r>
    </w:p>
    <w:p w14:paraId="35849B8B" w14:textId="77777777" w:rsidR="0054587A" w:rsidRPr="001B015E" w:rsidRDefault="001B015E" w:rsidP="001B015E">
      <w:pPr>
        <w:rPr>
          <w:rFonts w:ascii="Arial" w:hAnsi="Arial" w:cs="Arial"/>
          <w:sz w:val="24"/>
          <w:szCs w:val="24"/>
          <w:lang w:val="fr-CH"/>
        </w:rPr>
      </w:pPr>
      <w:r w:rsidRPr="001B015E">
        <w:rPr>
          <w:rFonts w:ascii="Arial" w:hAnsi="Arial" w:cs="Arial"/>
          <w:sz w:val="24"/>
          <w:szCs w:val="24"/>
          <w:lang w:val="fr-CH"/>
        </w:rPr>
        <w:t>3</w:t>
      </w:r>
      <w:r w:rsidRPr="001B015E">
        <w:rPr>
          <w:rFonts w:ascii="Arial" w:hAnsi="Arial" w:cs="Arial"/>
          <w:sz w:val="24"/>
          <w:szCs w:val="24"/>
          <w:vertAlign w:val="superscript"/>
          <w:lang w:val="fr-CH"/>
        </w:rPr>
        <w:t>e</w:t>
      </w:r>
      <w:r w:rsidRPr="001B015E">
        <w:rPr>
          <w:rFonts w:ascii="Arial" w:hAnsi="Arial" w:cs="Arial"/>
          <w:sz w:val="24"/>
          <w:szCs w:val="24"/>
          <w:lang w:val="fr-CH"/>
        </w:rPr>
        <w:t xml:space="preserve"> module de formation</w:t>
      </w:r>
      <w:r w:rsidRPr="001B015E">
        <w:rPr>
          <w:rFonts w:ascii="Arial" w:hAnsi="Arial" w:cs="Arial"/>
          <w:sz w:val="24"/>
          <w:szCs w:val="24"/>
          <w:lang w:val="fr-CH"/>
        </w:rPr>
        <w:tab/>
      </w:r>
      <w:r w:rsidR="00195E0A" w:rsidRPr="001B015E">
        <w:rPr>
          <w:rFonts w:ascii="Arial" w:hAnsi="Arial" w:cs="Arial"/>
          <w:sz w:val="24"/>
          <w:szCs w:val="24"/>
          <w:lang w:val="fr-CH"/>
        </w:rPr>
        <w:t>5 cas d’études</w:t>
      </w:r>
    </w:p>
    <w:p w14:paraId="3B5002F5" w14:textId="77777777" w:rsidR="001B015E" w:rsidRPr="001B015E" w:rsidRDefault="001B015E" w:rsidP="001B015E">
      <w:pPr>
        <w:ind w:left="2835" w:hanging="2835"/>
        <w:rPr>
          <w:rFonts w:ascii="Arial" w:hAnsi="Arial" w:cs="Arial"/>
          <w:sz w:val="24"/>
          <w:szCs w:val="24"/>
          <w:lang w:val="fr-CH"/>
        </w:rPr>
      </w:pPr>
      <w:r w:rsidRPr="001B015E">
        <w:rPr>
          <w:rFonts w:ascii="Arial" w:hAnsi="Arial" w:cs="Arial"/>
          <w:sz w:val="24"/>
          <w:szCs w:val="24"/>
          <w:lang w:val="fr-CH"/>
        </w:rPr>
        <w:t>4</w:t>
      </w:r>
      <w:r w:rsidRPr="001B015E">
        <w:rPr>
          <w:rFonts w:ascii="Arial" w:hAnsi="Arial" w:cs="Arial"/>
          <w:sz w:val="24"/>
          <w:szCs w:val="24"/>
          <w:vertAlign w:val="superscript"/>
          <w:lang w:val="fr-CH"/>
        </w:rPr>
        <w:t>e</w:t>
      </w:r>
      <w:r w:rsidRPr="001B015E">
        <w:rPr>
          <w:rFonts w:ascii="Arial" w:hAnsi="Arial" w:cs="Arial"/>
          <w:sz w:val="24"/>
          <w:szCs w:val="24"/>
          <w:lang w:val="fr-CH"/>
        </w:rPr>
        <w:t xml:space="preserve"> module de formation</w:t>
      </w:r>
      <w:r w:rsidRPr="001B015E">
        <w:rPr>
          <w:rFonts w:ascii="Arial" w:hAnsi="Arial" w:cs="Arial"/>
          <w:sz w:val="24"/>
          <w:szCs w:val="24"/>
          <w:lang w:val="fr-CH"/>
        </w:rPr>
        <w:tab/>
      </w:r>
      <w:r w:rsidR="00195E0A" w:rsidRPr="001B015E">
        <w:rPr>
          <w:rFonts w:ascii="Arial" w:hAnsi="Arial" w:cs="Arial"/>
          <w:sz w:val="24"/>
          <w:szCs w:val="24"/>
          <w:lang w:val="fr-CH"/>
        </w:rPr>
        <w:t>5 cas d’études</w:t>
      </w:r>
      <w:r w:rsidRPr="001B015E">
        <w:rPr>
          <w:rFonts w:ascii="Arial" w:hAnsi="Arial" w:cs="Arial"/>
          <w:sz w:val="24"/>
          <w:szCs w:val="24"/>
          <w:lang w:val="fr-CH"/>
        </w:rPr>
        <w:t xml:space="preserve"> dont deux au moins portant sur des chiens avec leur détenteur ou leur détentrice</w:t>
      </w:r>
      <w:r>
        <w:rPr>
          <w:rFonts w:ascii="Arial" w:hAnsi="Arial" w:cs="Arial"/>
          <w:sz w:val="24"/>
          <w:szCs w:val="24"/>
          <w:lang w:val="fr-CH"/>
        </w:rPr>
        <w:t xml:space="preserve"> et deux au moins composés de trois séances</w:t>
      </w:r>
    </w:p>
    <w:p w14:paraId="078E3438" w14:textId="77777777" w:rsidR="0054587A" w:rsidRPr="00BF37AC" w:rsidRDefault="0054587A">
      <w:pPr>
        <w:rPr>
          <w:rFonts w:ascii="Arial" w:hAnsi="Arial" w:cs="Arial"/>
          <w:sz w:val="24"/>
          <w:szCs w:val="24"/>
          <w:highlight w:val="yellow"/>
          <w:lang w:val="fr-CH"/>
        </w:rPr>
      </w:pPr>
    </w:p>
    <w:p w14:paraId="7575F932" w14:textId="77777777" w:rsidR="001B015E" w:rsidRPr="001B015E" w:rsidRDefault="001B015E" w:rsidP="001B015E">
      <w:pPr>
        <w:ind w:left="3119" w:hanging="3119"/>
        <w:rPr>
          <w:rFonts w:ascii="Arial" w:hAnsi="Arial" w:cs="Arial"/>
          <w:sz w:val="24"/>
          <w:szCs w:val="24"/>
          <w:lang w:val="fr-CH"/>
        </w:rPr>
      </w:pPr>
      <w:proofErr w:type="spellStart"/>
      <w:r w:rsidRPr="001B015E">
        <w:rPr>
          <w:rFonts w:ascii="Arial" w:hAnsi="Arial" w:cs="Arial"/>
          <w:sz w:val="24"/>
          <w:szCs w:val="24"/>
          <w:lang w:val="fr-CH"/>
        </w:rPr>
        <w:t>Év</w:t>
      </w:r>
      <w:proofErr w:type="spellEnd"/>
      <w:r w:rsidRPr="001B015E">
        <w:rPr>
          <w:rFonts w:ascii="Arial" w:hAnsi="Arial" w:cs="Arial"/>
          <w:sz w:val="24"/>
          <w:szCs w:val="24"/>
          <w:lang w:val="fr-CH"/>
        </w:rPr>
        <w:t>. 5</w:t>
      </w:r>
      <w:r w:rsidRPr="001B015E">
        <w:rPr>
          <w:rFonts w:ascii="Arial" w:hAnsi="Arial" w:cs="Arial"/>
          <w:sz w:val="24"/>
          <w:szCs w:val="24"/>
          <w:vertAlign w:val="superscript"/>
          <w:lang w:val="fr-CH"/>
        </w:rPr>
        <w:t>e</w:t>
      </w:r>
      <w:r w:rsidRPr="001B015E">
        <w:rPr>
          <w:rFonts w:ascii="Arial" w:hAnsi="Arial" w:cs="Arial"/>
          <w:sz w:val="24"/>
          <w:szCs w:val="24"/>
          <w:lang w:val="fr-CH"/>
        </w:rPr>
        <w:t xml:space="preserve"> module de formation</w:t>
      </w:r>
      <w:r w:rsidRPr="001B015E">
        <w:rPr>
          <w:rFonts w:ascii="Arial" w:hAnsi="Arial" w:cs="Arial"/>
          <w:sz w:val="24"/>
          <w:szCs w:val="24"/>
          <w:lang w:val="fr-CH"/>
        </w:rPr>
        <w:tab/>
      </w:r>
      <w:r w:rsidR="00195E0A" w:rsidRPr="001B015E">
        <w:rPr>
          <w:rFonts w:ascii="Arial" w:hAnsi="Arial" w:cs="Arial"/>
          <w:sz w:val="24"/>
          <w:szCs w:val="24"/>
          <w:lang w:val="fr-CH"/>
        </w:rPr>
        <w:t xml:space="preserve">5 cas d’études, </w:t>
      </w:r>
      <w:r w:rsidRPr="001B015E">
        <w:rPr>
          <w:rFonts w:ascii="Arial" w:hAnsi="Arial" w:cs="Arial"/>
          <w:sz w:val="24"/>
          <w:szCs w:val="24"/>
          <w:lang w:val="fr-CH"/>
        </w:rPr>
        <w:t xml:space="preserve">dont quatre au moins portant sur des chiens avec leur détenteur ou leur détentrice et </w:t>
      </w:r>
      <w:r>
        <w:rPr>
          <w:rFonts w:ascii="Arial" w:hAnsi="Arial" w:cs="Arial"/>
          <w:sz w:val="24"/>
          <w:szCs w:val="24"/>
          <w:lang w:val="fr-CH"/>
        </w:rPr>
        <w:t>trois</w:t>
      </w:r>
      <w:r w:rsidRPr="001B015E">
        <w:rPr>
          <w:rFonts w:ascii="Arial" w:hAnsi="Arial" w:cs="Arial"/>
          <w:sz w:val="24"/>
          <w:szCs w:val="24"/>
          <w:lang w:val="fr-CH"/>
        </w:rPr>
        <w:t xml:space="preserve"> au moins composés de trois séances </w:t>
      </w:r>
    </w:p>
    <w:p w14:paraId="49E5DD7D" w14:textId="77777777" w:rsidR="0054587A" w:rsidRPr="00113B17" w:rsidRDefault="0054587A">
      <w:pPr>
        <w:jc w:val="both"/>
        <w:rPr>
          <w:rFonts w:ascii="Arial" w:hAnsi="Arial" w:cs="Arial"/>
          <w:b/>
          <w:sz w:val="24"/>
          <w:szCs w:val="24"/>
          <w:u w:val="single"/>
          <w:lang w:val="fr-CH"/>
        </w:rPr>
      </w:pPr>
    </w:p>
    <w:p w14:paraId="126ED4A9" w14:textId="77777777" w:rsidR="0054587A" w:rsidRDefault="00195E0A">
      <w:pPr>
        <w:jc w:val="both"/>
        <w:rPr>
          <w:rFonts w:ascii="Arial" w:hAnsi="Arial" w:cs="Arial"/>
          <w:b/>
          <w:sz w:val="24"/>
          <w:szCs w:val="24"/>
          <w:u w:val="single"/>
          <w:lang w:val="fr-CH"/>
        </w:rPr>
      </w:pPr>
      <w:r>
        <w:rPr>
          <w:rFonts w:ascii="Arial" w:hAnsi="Arial" w:cs="Arial"/>
          <w:b/>
          <w:sz w:val="24"/>
          <w:szCs w:val="24"/>
          <w:u w:val="single"/>
          <w:lang w:val="fr-CH"/>
        </w:rPr>
        <w:t>Jour de l'examen :</w:t>
      </w:r>
    </w:p>
    <w:p w14:paraId="40E11F7A" w14:textId="77777777" w:rsidR="0054587A" w:rsidRDefault="0054587A">
      <w:pPr>
        <w:jc w:val="both"/>
        <w:rPr>
          <w:rFonts w:ascii="Arial" w:hAnsi="Arial" w:cs="Arial"/>
          <w:b/>
          <w:sz w:val="24"/>
          <w:szCs w:val="24"/>
          <w:u w:val="single"/>
          <w:lang w:val="fr-CH"/>
        </w:rPr>
      </w:pPr>
    </w:p>
    <w:p w14:paraId="17815B1F" w14:textId="77777777" w:rsidR="0054587A" w:rsidRDefault="00195E0A">
      <w:pPr>
        <w:pStyle w:val="Textkrper3"/>
        <w:rPr>
          <w:rFonts w:ascii="Arial" w:hAnsi="Arial" w:cs="Arial"/>
          <w:sz w:val="24"/>
          <w:szCs w:val="24"/>
          <w:lang w:val="fr-FR"/>
        </w:rPr>
      </w:pPr>
      <w:r>
        <w:rPr>
          <w:rFonts w:ascii="Arial" w:hAnsi="Arial" w:cs="Arial"/>
          <w:sz w:val="24"/>
          <w:szCs w:val="24"/>
          <w:lang w:val="fr-FR"/>
        </w:rPr>
        <w:t xml:space="preserve">Lors de cette journée, les instructeurs et les instructrices se prennent le temps de travailler individuellement avec vous et </w:t>
      </w:r>
      <w:r w:rsidR="00EF5AA5">
        <w:rPr>
          <w:rFonts w:ascii="Arial" w:hAnsi="Arial" w:cs="Arial"/>
          <w:sz w:val="24"/>
          <w:szCs w:val="24"/>
          <w:lang w:val="fr-FR"/>
        </w:rPr>
        <w:t xml:space="preserve">de </w:t>
      </w:r>
      <w:r>
        <w:rPr>
          <w:rFonts w:ascii="Arial" w:hAnsi="Arial" w:cs="Arial"/>
          <w:sz w:val="24"/>
          <w:szCs w:val="24"/>
          <w:lang w:val="fr-FR"/>
        </w:rPr>
        <w:t xml:space="preserve">vous donner un feedback de votre travail. Cette journée n'est pas seulement importante pour vous à cause du feedback que vous recevez, elle permet également aux instructeurs et aux instructrices d’évaluer si vous maîtrisez toutes les techniques nécessaires pour le certificat de </w:t>
      </w:r>
      <w:r w:rsidR="001B015E">
        <w:rPr>
          <w:rFonts w:ascii="Arial" w:hAnsi="Arial" w:cs="Arial"/>
          <w:b/>
          <w:sz w:val="24"/>
          <w:szCs w:val="24"/>
          <w:lang w:val="fr-FR"/>
        </w:rPr>
        <w:t>« </w:t>
      </w:r>
      <w:r>
        <w:rPr>
          <w:rFonts w:ascii="Arial" w:hAnsi="Arial" w:cs="Arial"/>
          <w:b/>
          <w:sz w:val="24"/>
          <w:szCs w:val="24"/>
          <w:lang w:val="fr-FR"/>
        </w:rPr>
        <w:t>praticien/praticienne 1</w:t>
      </w:r>
      <w:r w:rsidR="001B015E">
        <w:rPr>
          <w:rFonts w:ascii="Arial" w:hAnsi="Arial" w:cs="Arial"/>
          <w:b/>
          <w:sz w:val="24"/>
          <w:szCs w:val="24"/>
          <w:lang w:val="fr-FR"/>
        </w:rPr>
        <w:t> »</w:t>
      </w:r>
      <w:r>
        <w:rPr>
          <w:rFonts w:ascii="Arial" w:hAnsi="Arial" w:cs="Arial"/>
          <w:sz w:val="24"/>
          <w:szCs w:val="24"/>
          <w:lang w:val="fr-FR"/>
        </w:rPr>
        <w:t>.</w:t>
      </w:r>
      <w:r>
        <w:rPr>
          <w:rFonts w:ascii="Arial" w:hAnsi="Arial" w:cs="Arial"/>
          <w:sz w:val="20"/>
          <w:lang w:val="fr-FR"/>
        </w:rPr>
        <w:t xml:space="preserve"> </w:t>
      </w:r>
      <w:r>
        <w:rPr>
          <w:rFonts w:ascii="Arial" w:hAnsi="Arial" w:cs="Arial"/>
          <w:sz w:val="24"/>
          <w:szCs w:val="24"/>
          <w:lang w:val="fr-FR"/>
        </w:rPr>
        <w:t>Au cas où vous auriez encore des lacunes de compréhension, vous aurez la possibilité d’approfondir vos connaissances et votre savoir-faire et d’en faire preuve lors d’une autre journée d’examen.</w:t>
      </w:r>
    </w:p>
    <w:p w14:paraId="589178E5" w14:textId="77777777" w:rsidR="0054587A" w:rsidRDefault="00195E0A">
      <w:pPr>
        <w:pStyle w:val="Textkrper3"/>
        <w:rPr>
          <w:rFonts w:ascii="Arial" w:hAnsi="Arial" w:cs="Arial"/>
          <w:sz w:val="24"/>
          <w:szCs w:val="24"/>
          <w:lang w:val="fr-CH"/>
        </w:rPr>
      </w:pPr>
      <w:r>
        <w:rPr>
          <w:rFonts w:ascii="Arial" w:hAnsi="Arial" w:cs="Arial"/>
          <w:sz w:val="24"/>
          <w:szCs w:val="24"/>
          <w:lang w:val="fr-FR"/>
        </w:rPr>
        <w:t>Un montant de CHF 80.</w:t>
      </w:r>
      <w:r w:rsidR="001B015E">
        <w:rPr>
          <w:rFonts w:ascii="Arial" w:hAnsi="Arial" w:cs="Arial"/>
          <w:sz w:val="24"/>
          <w:szCs w:val="24"/>
          <w:lang w:val="fr-FR"/>
        </w:rPr>
        <w:t>-</w:t>
      </w:r>
      <w:r>
        <w:rPr>
          <w:rFonts w:ascii="Arial" w:hAnsi="Arial" w:cs="Arial"/>
          <w:sz w:val="24"/>
          <w:szCs w:val="24"/>
          <w:lang w:val="fr-FR"/>
        </w:rPr>
        <w:t xml:space="preserve"> lié aux frais administratifs </w:t>
      </w:r>
      <w:r w:rsidR="00EF5AA5">
        <w:rPr>
          <w:rFonts w:ascii="Arial" w:hAnsi="Arial" w:cs="Arial"/>
          <w:sz w:val="24"/>
          <w:szCs w:val="24"/>
          <w:lang w:val="fr-FR"/>
        </w:rPr>
        <w:t xml:space="preserve">de l’examen </w:t>
      </w:r>
      <w:r>
        <w:rPr>
          <w:rFonts w:ascii="Arial" w:hAnsi="Arial" w:cs="Arial"/>
          <w:sz w:val="24"/>
          <w:szCs w:val="24"/>
          <w:lang w:val="fr-FR"/>
        </w:rPr>
        <w:t>est facturé.</w:t>
      </w:r>
    </w:p>
    <w:p w14:paraId="5FD7D1B7" w14:textId="77777777" w:rsidR="001B015E" w:rsidRPr="001B015E" w:rsidRDefault="001B015E">
      <w:pPr>
        <w:pStyle w:val="Textkrper3"/>
        <w:rPr>
          <w:rFonts w:ascii="Arial" w:hAnsi="Arial" w:cs="Arial"/>
          <w:sz w:val="24"/>
          <w:szCs w:val="24"/>
          <w:lang w:val="fr-CH"/>
        </w:rPr>
      </w:pPr>
      <w:r w:rsidRPr="001B015E">
        <w:rPr>
          <w:rFonts w:ascii="Arial" w:hAnsi="Arial" w:cs="Arial"/>
          <w:sz w:val="24"/>
          <w:szCs w:val="24"/>
          <w:lang w:val="fr-CH"/>
        </w:rPr>
        <w:t xml:space="preserve">Le jour de l’examen, vous présentez ce que vous avez préparé pour un cours </w:t>
      </w:r>
      <w:proofErr w:type="spellStart"/>
      <w:r w:rsidRPr="001B015E">
        <w:rPr>
          <w:rFonts w:ascii="Arial" w:hAnsi="Arial" w:cs="Arial"/>
          <w:color w:val="000000"/>
          <w:sz w:val="24"/>
          <w:szCs w:val="24"/>
          <w:lang w:val="fr-CH"/>
        </w:rPr>
        <w:t>Tellington</w:t>
      </w:r>
      <w:proofErr w:type="spellEnd"/>
      <w:r w:rsidRPr="001B015E">
        <w:rPr>
          <w:rFonts w:ascii="Arial" w:hAnsi="Arial" w:cs="Arial"/>
          <w:color w:val="000000"/>
          <w:sz w:val="24"/>
          <w:szCs w:val="24"/>
          <w:lang w:val="fr-CH"/>
        </w:rPr>
        <w:t xml:space="preserve"> </w:t>
      </w:r>
      <w:proofErr w:type="spellStart"/>
      <w:r w:rsidRPr="001B015E">
        <w:rPr>
          <w:rFonts w:ascii="Arial" w:hAnsi="Arial" w:cs="Arial"/>
          <w:color w:val="000000"/>
          <w:sz w:val="24"/>
          <w:szCs w:val="24"/>
          <w:lang w:val="fr-CH"/>
        </w:rPr>
        <w:t>TTouch</w:t>
      </w:r>
      <w:proofErr w:type="spellEnd"/>
      <w:r w:rsidRPr="001B015E">
        <w:rPr>
          <w:rFonts w:ascii="Arial" w:hAnsi="Arial" w:cs="Arial"/>
          <w:color w:val="000000"/>
          <w:sz w:val="24"/>
          <w:szCs w:val="24"/>
          <w:vertAlign w:val="superscript"/>
          <w:lang w:val="fr-CH"/>
        </w:rPr>
        <w:t>®</w:t>
      </w:r>
      <w:r w:rsidRPr="001B015E">
        <w:rPr>
          <w:rFonts w:ascii="Arial" w:hAnsi="Arial" w:cs="Arial"/>
          <w:sz w:val="24"/>
          <w:szCs w:val="24"/>
          <w:lang w:val="fr-CH"/>
        </w:rPr>
        <w:t xml:space="preserve"> d’un jour. </w:t>
      </w:r>
    </w:p>
    <w:p w14:paraId="7595423A" w14:textId="77777777" w:rsidR="0054587A" w:rsidRPr="00113B17" w:rsidRDefault="0054587A">
      <w:pPr>
        <w:jc w:val="both"/>
        <w:rPr>
          <w:rFonts w:ascii="Arial" w:hAnsi="Arial" w:cs="Arial"/>
          <w:b/>
          <w:sz w:val="24"/>
          <w:szCs w:val="24"/>
          <w:u w:val="single"/>
          <w:lang w:val="fr-CH"/>
        </w:rPr>
      </w:pPr>
    </w:p>
    <w:p w14:paraId="7A1AA8B9" w14:textId="77777777" w:rsidR="0054587A" w:rsidRDefault="00195E0A">
      <w:pPr>
        <w:jc w:val="both"/>
        <w:rPr>
          <w:rFonts w:ascii="Arial" w:hAnsi="Arial" w:cs="Arial"/>
          <w:b/>
          <w:sz w:val="24"/>
          <w:szCs w:val="24"/>
          <w:u w:val="single"/>
          <w:lang w:val="fr-CH"/>
        </w:rPr>
      </w:pPr>
      <w:r>
        <w:rPr>
          <w:rFonts w:ascii="Arial" w:hAnsi="Arial" w:cs="Arial"/>
          <w:b/>
          <w:sz w:val="24"/>
          <w:szCs w:val="24"/>
          <w:u w:val="single"/>
          <w:lang w:val="fr-CH"/>
        </w:rPr>
        <w:t>La liste des praticiens/des praticiennes :</w:t>
      </w:r>
    </w:p>
    <w:p w14:paraId="6BC7B292" w14:textId="77777777" w:rsidR="0054587A" w:rsidRDefault="0054587A">
      <w:pPr>
        <w:jc w:val="both"/>
        <w:rPr>
          <w:rFonts w:ascii="Arial" w:hAnsi="Arial" w:cs="Arial"/>
          <w:sz w:val="24"/>
          <w:szCs w:val="24"/>
          <w:lang w:val="fr-CH"/>
        </w:rPr>
      </w:pPr>
    </w:p>
    <w:p w14:paraId="671A847F" w14:textId="77777777" w:rsidR="0054587A" w:rsidRDefault="00195E0A">
      <w:pPr>
        <w:jc w:val="both"/>
        <w:rPr>
          <w:rFonts w:ascii="Arial" w:hAnsi="Arial" w:cs="Arial"/>
          <w:sz w:val="24"/>
          <w:szCs w:val="24"/>
          <w:lang w:val="fr-FR"/>
        </w:rPr>
      </w:pPr>
      <w:r>
        <w:rPr>
          <w:rFonts w:ascii="Arial" w:hAnsi="Arial" w:cs="Arial"/>
          <w:sz w:val="24"/>
          <w:szCs w:val="24"/>
          <w:lang w:val="fr-FR"/>
        </w:rPr>
        <w:t xml:space="preserve">Vous figurez sur la liste des </w:t>
      </w:r>
      <w:r>
        <w:rPr>
          <w:rFonts w:ascii="Arial" w:hAnsi="Arial" w:cs="Arial"/>
          <w:sz w:val="24"/>
          <w:szCs w:val="24"/>
          <w:lang w:val="fr-CH"/>
        </w:rPr>
        <w:t>praticiens/des praticiennes,</w:t>
      </w:r>
    </w:p>
    <w:p w14:paraId="7F59E6E8" w14:textId="77777777" w:rsidR="0054587A" w:rsidRDefault="00195E0A">
      <w:pPr>
        <w:numPr>
          <w:ilvl w:val="0"/>
          <w:numId w:val="2"/>
        </w:numPr>
        <w:tabs>
          <w:tab w:val="clear" w:pos="360"/>
          <w:tab w:val="num" w:pos="1068"/>
        </w:tabs>
        <w:jc w:val="both"/>
        <w:rPr>
          <w:rFonts w:ascii="Arial" w:hAnsi="Arial" w:cs="Arial"/>
          <w:sz w:val="24"/>
          <w:szCs w:val="24"/>
          <w:lang w:val="fr-CH"/>
        </w:rPr>
      </w:pPr>
      <w:proofErr w:type="gramStart"/>
      <w:r>
        <w:rPr>
          <w:rFonts w:ascii="Arial" w:hAnsi="Arial" w:cs="Arial"/>
          <w:sz w:val="24"/>
          <w:szCs w:val="24"/>
          <w:lang w:val="fr-CH"/>
        </w:rPr>
        <w:t>si</w:t>
      </w:r>
      <w:proofErr w:type="gramEnd"/>
      <w:r>
        <w:rPr>
          <w:rFonts w:ascii="Arial" w:hAnsi="Arial" w:cs="Arial"/>
          <w:sz w:val="24"/>
          <w:szCs w:val="24"/>
          <w:lang w:val="fr-CH"/>
        </w:rPr>
        <w:t xml:space="preserve"> vous demandez l’adhésion et si vous payez la cotisation de l'association </w:t>
      </w:r>
      <w:proofErr w:type="spellStart"/>
      <w:r>
        <w:rPr>
          <w:rFonts w:ascii="Arial" w:hAnsi="Arial" w:cs="Arial"/>
          <w:sz w:val="24"/>
          <w:szCs w:val="24"/>
          <w:lang w:val="fr-CH"/>
        </w:rPr>
        <w:t>TTouch</w:t>
      </w:r>
      <w:proofErr w:type="spellEnd"/>
      <w:r>
        <w:rPr>
          <w:rFonts w:ascii="Arial" w:hAnsi="Arial" w:cs="Arial"/>
          <w:sz w:val="24"/>
          <w:szCs w:val="24"/>
          <w:lang w:val="fr-CH"/>
        </w:rPr>
        <w:t>-CH,</w:t>
      </w:r>
    </w:p>
    <w:p w14:paraId="36FC4C44" w14:textId="77777777" w:rsidR="0054587A" w:rsidRDefault="00195E0A">
      <w:pPr>
        <w:numPr>
          <w:ilvl w:val="0"/>
          <w:numId w:val="2"/>
        </w:numPr>
        <w:tabs>
          <w:tab w:val="clear" w:pos="360"/>
          <w:tab w:val="num" w:pos="1068"/>
        </w:tabs>
        <w:jc w:val="both"/>
        <w:rPr>
          <w:rFonts w:ascii="Arial" w:hAnsi="Arial" w:cs="Arial"/>
          <w:sz w:val="24"/>
          <w:szCs w:val="24"/>
          <w:lang w:val="fr-CH"/>
        </w:rPr>
      </w:pPr>
      <w:proofErr w:type="gramStart"/>
      <w:r>
        <w:rPr>
          <w:rFonts w:ascii="Arial" w:hAnsi="Arial" w:cs="Arial"/>
          <w:sz w:val="24"/>
          <w:szCs w:val="24"/>
          <w:lang w:val="fr-CH"/>
        </w:rPr>
        <w:t>si</w:t>
      </w:r>
      <w:proofErr w:type="gramEnd"/>
      <w:r>
        <w:rPr>
          <w:rFonts w:ascii="Arial" w:hAnsi="Arial" w:cs="Arial"/>
          <w:sz w:val="24"/>
          <w:szCs w:val="24"/>
          <w:lang w:val="fr-CH"/>
        </w:rPr>
        <w:t xml:space="preserve"> vous avez le certificat de coach ou de praticien/de praticienne,</w:t>
      </w:r>
    </w:p>
    <w:p w14:paraId="08069B75" w14:textId="77777777" w:rsidR="0054587A" w:rsidRDefault="00195E0A">
      <w:pPr>
        <w:numPr>
          <w:ilvl w:val="0"/>
          <w:numId w:val="2"/>
        </w:numPr>
        <w:tabs>
          <w:tab w:val="clear" w:pos="360"/>
          <w:tab w:val="num" w:pos="1068"/>
        </w:tabs>
        <w:jc w:val="both"/>
        <w:rPr>
          <w:rFonts w:ascii="Arial" w:hAnsi="Arial" w:cs="Arial"/>
          <w:sz w:val="24"/>
          <w:szCs w:val="24"/>
          <w:lang w:val="fr-CH"/>
        </w:rPr>
      </w:pPr>
      <w:proofErr w:type="gramStart"/>
      <w:r>
        <w:rPr>
          <w:rFonts w:ascii="Arial" w:hAnsi="Arial" w:cs="Arial"/>
          <w:sz w:val="24"/>
          <w:szCs w:val="24"/>
          <w:lang w:val="fr-CH"/>
        </w:rPr>
        <w:t>si</w:t>
      </w:r>
      <w:proofErr w:type="gramEnd"/>
      <w:r>
        <w:rPr>
          <w:rFonts w:ascii="Arial" w:hAnsi="Arial" w:cs="Arial"/>
          <w:sz w:val="24"/>
          <w:szCs w:val="24"/>
          <w:lang w:val="fr-CH"/>
        </w:rPr>
        <w:t xml:space="preserve"> vous suivez régulièrement des cours de formation continue et/ou si vous participez en tant qu'assistant à des modules de formation</w:t>
      </w:r>
    </w:p>
    <w:p w14:paraId="00868750" w14:textId="77777777" w:rsidR="0054587A" w:rsidRDefault="0054587A">
      <w:pPr>
        <w:jc w:val="both"/>
        <w:rPr>
          <w:rFonts w:ascii="Arial" w:hAnsi="Arial" w:cs="Arial"/>
          <w:sz w:val="24"/>
          <w:szCs w:val="24"/>
          <w:lang w:val="fr-CH"/>
        </w:rPr>
      </w:pPr>
    </w:p>
    <w:p w14:paraId="4401B731" w14:textId="77777777" w:rsidR="0054587A" w:rsidRDefault="0054587A">
      <w:pPr>
        <w:jc w:val="both"/>
        <w:rPr>
          <w:rFonts w:ascii="Arial" w:hAnsi="Arial" w:cs="Arial"/>
          <w:sz w:val="24"/>
          <w:szCs w:val="24"/>
          <w:lang w:val="fr-CH"/>
        </w:rPr>
      </w:pPr>
    </w:p>
    <w:p w14:paraId="10DDB64F" w14:textId="77777777" w:rsidR="0054587A" w:rsidRDefault="0054587A">
      <w:pPr>
        <w:jc w:val="both"/>
        <w:rPr>
          <w:rFonts w:ascii="Arial" w:hAnsi="Arial" w:cs="Arial"/>
          <w:sz w:val="24"/>
          <w:szCs w:val="24"/>
          <w:lang w:val="fr-CH"/>
        </w:rPr>
      </w:pPr>
    </w:p>
    <w:p w14:paraId="24A7BC08" w14:textId="77777777" w:rsidR="0054587A" w:rsidRDefault="0054587A">
      <w:pPr>
        <w:jc w:val="both"/>
        <w:rPr>
          <w:rFonts w:ascii="Arial" w:hAnsi="Arial" w:cs="Arial"/>
          <w:sz w:val="24"/>
          <w:szCs w:val="24"/>
          <w:lang w:val="fr-CH"/>
        </w:rPr>
      </w:pPr>
    </w:p>
    <w:p w14:paraId="51E555BF" w14:textId="77777777" w:rsidR="0054587A" w:rsidRDefault="00195E0A">
      <w:pPr>
        <w:jc w:val="both"/>
        <w:rPr>
          <w:rFonts w:ascii="Arial" w:hAnsi="Arial" w:cs="Arial"/>
          <w:b/>
          <w:sz w:val="24"/>
          <w:szCs w:val="24"/>
          <w:u w:val="single"/>
          <w:lang w:val="fr-CH"/>
        </w:rPr>
      </w:pPr>
      <w:r>
        <w:rPr>
          <w:rFonts w:ascii="Arial" w:hAnsi="Arial" w:cs="Arial"/>
          <w:b/>
          <w:sz w:val="24"/>
          <w:szCs w:val="24"/>
          <w:u w:val="single"/>
          <w:lang w:val="fr-CH"/>
        </w:rPr>
        <w:t xml:space="preserve">Absences : </w:t>
      </w:r>
    </w:p>
    <w:p w14:paraId="66176E3B" w14:textId="77777777" w:rsidR="0054587A" w:rsidRDefault="0054587A">
      <w:pPr>
        <w:jc w:val="both"/>
        <w:rPr>
          <w:rFonts w:ascii="Arial" w:hAnsi="Arial" w:cs="Arial"/>
          <w:sz w:val="24"/>
          <w:szCs w:val="24"/>
          <w:u w:val="single"/>
          <w:lang w:val="fr-CH"/>
        </w:rPr>
      </w:pPr>
    </w:p>
    <w:p w14:paraId="2BECB237" w14:textId="77777777" w:rsidR="0054587A" w:rsidRDefault="00195E0A">
      <w:pPr>
        <w:jc w:val="both"/>
        <w:rPr>
          <w:rFonts w:ascii="Arial" w:hAnsi="Arial" w:cs="Arial"/>
          <w:sz w:val="24"/>
          <w:szCs w:val="24"/>
          <w:lang w:val="fr-FR"/>
        </w:rPr>
      </w:pPr>
      <w:r>
        <w:rPr>
          <w:rFonts w:ascii="Arial" w:hAnsi="Arial" w:cs="Arial"/>
          <w:sz w:val="24"/>
          <w:szCs w:val="24"/>
          <w:lang w:val="fr-FR"/>
        </w:rPr>
        <w:t>Pendant les six modules de formation, vous pouvez être absent/</w:t>
      </w:r>
      <w:r w:rsidR="003F10DB">
        <w:rPr>
          <w:rFonts w:ascii="Arial" w:hAnsi="Arial" w:cs="Arial"/>
          <w:sz w:val="24"/>
          <w:szCs w:val="24"/>
          <w:lang w:val="fr-FR"/>
        </w:rPr>
        <w:t>absent</w:t>
      </w:r>
      <w:r>
        <w:rPr>
          <w:rFonts w:ascii="Arial" w:hAnsi="Arial" w:cs="Arial"/>
          <w:sz w:val="24"/>
          <w:szCs w:val="24"/>
          <w:lang w:val="fr-FR"/>
        </w:rPr>
        <w:t xml:space="preserve">e pendant trois jours au total sans conséquences. Les modules de formation sont facturés </w:t>
      </w:r>
      <w:r w:rsidR="00F072D4">
        <w:rPr>
          <w:rFonts w:ascii="Arial" w:hAnsi="Arial" w:cs="Arial"/>
          <w:sz w:val="24"/>
          <w:szCs w:val="24"/>
          <w:lang w:val="fr-FR"/>
        </w:rPr>
        <w:t>intégralement</w:t>
      </w:r>
      <w:r>
        <w:rPr>
          <w:rFonts w:ascii="Arial" w:hAnsi="Arial" w:cs="Arial"/>
          <w:sz w:val="24"/>
          <w:szCs w:val="24"/>
          <w:lang w:val="fr-FR"/>
        </w:rPr>
        <w:t xml:space="preserve"> même si vous en manquez </w:t>
      </w:r>
      <w:r w:rsidR="001B015E">
        <w:rPr>
          <w:rFonts w:ascii="Arial" w:hAnsi="Arial" w:cs="Arial"/>
          <w:sz w:val="24"/>
          <w:szCs w:val="24"/>
          <w:lang w:val="fr-FR"/>
        </w:rPr>
        <w:t>différents jours</w:t>
      </w:r>
      <w:r>
        <w:rPr>
          <w:rFonts w:ascii="Arial" w:hAnsi="Arial" w:cs="Arial"/>
          <w:sz w:val="24"/>
          <w:szCs w:val="24"/>
          <w:lang w:val="fr-FR"/>
        </w:rPr>
        <w:t xml:space="preserve">. Si vous manquez plus de trois jours au total, vous devrez rattraper les jours manquants. </w:t>
      </w:r>
    </w:p>
    <w:p w14:paraId="327DA739" w14:textId="77777777" w:rsidR="0054587A" w:rsidRDefault="0054587A">
      <w:pPr>
        <w:jc w:val="both"/>
        <w:rPr>
          <w:rFonts w:ascii="Arial" w:hAnsi="Arial" w:cs="Arial"/>
          <w:sz w:val="24"/>
          <w:szCs w:val="24"/>
          <w:lang w:val="fr-CH"/>
        </w:rPr>
      </w:pPr>
    </w:p>
    <w:p w14:paraId="1984F4E0" w14:textId="77777777" w:rsidR="0054587A" w:rsidRDefault="00195E0A">
      <w:pPr>
        <w:jc w:val="both"/>
        <w:rPr>
          <w:rFonts w:ascii="Arial" w:hAnsi="Arial" w:cs="Arial"/>
          <w:sz w:val="24"/>
          <w:szCs w:val="24"/>
          <w:lang w:val="fr-CH"/>
        </w:rPr>
      </w:pPr>
      <w:r>
        <w:rPr>
          <w:rFonts w:ascii="Arial" w:hAnsi="Arial" w:cs="Arial"/>
          <w:b/>
          <w:sz w:val="24"/>
          <w:szCs w:val="24"/>
          <w:u w:val="single"/>
          <w:lang w:val="fr-CH"/>
        </w:rPr>
        <w:t>Formation continue :</w:t>
      </w:r>
      <w:r>
        <w:rPr>
          <w:rFonts w:ascii="Arial" w:hAnsi="Arial" w:cs="Arial"/>
          <w:sz w:val="24"/>
          <w:szCs w:val="24"/>
          <w:lang w:val="fr-CH"/>
        </w:rPr>
        <w:t xml:space="preserve"> </w:t>
      </w:r>
    </w:p>
    <w:p w14:paraId="1CB2ED93" w14:textId="77777777" w:rsidR="0054587A" w:rsidRDefault="0054587A">
      <w:pPr>
        <w:jc w:val="both"/>
        <w:rPr>
          <w:rFonts w:ascii="Arial" w:hAnsi="Arial" w:cs="Arial"/>
          <w:sz w:val="24"/>
          <w:szCs w:val="24"/>
          <w:lang w:val="fr-CH"/>
        </w:rPr>
      </w:pPr>
    </w:p>
    <w:p w14:paraId="1750DCB9" w14:textId="77777777" w:rsidR="001B015E" w:rsidRPr="00173912" w:rsidRDefault="001B015E">
      <w:pPr>
        <w:jc w:val="both"/>
        <w:rPr>
          <w:rFonts w:ascii="Arial" w:hAnsi="Arial" w:cs="Arial"/>
          <w:sz w:val="24"/>
          <w:szCs w:val="24"/>
          <w:lang w:val="fr-FR"/>
        </w:rPr>
      </w:pPr>
      <w:r w:rsidRPr="00173912">
        <w:rPr>
          <w:rFonts w:ascii="Arial" w:hAnsi="Arial" w:cs="Arial"/>
          <w:sz w:val="24"/>
          <w:szCs w:val="24"/>
          <w:lang w:val="fr-FR"/>
        </w:rPr>
        <w:t xml:space="preserve">Nous recommandons de suivre régulièrement une formation continue. Afin de figurer sur la liste des praticiens/praticiennes, vous </w:t>
      </w:r>
      <w:r w:rsidR="00173912" w:rsidRPr="00173912">
        <w:rPr>
          <w:rFonts w:ascii="Arial" w:hAnsi="Arial" w:cs="Arial"/>
          <w:sz w:val="24"/>
          <w:szCs w:val="24"/>
          <w:lang w:val="fr-FR"/>
        </w:rPr>
        <w:t xml:space="preserve">devriez </w:t>
      </w:r>
      <w:r w:rsidRPr="00173912">
        <w:rPr>
          <w:rFonts w:ascii="Arial" w:hAnsi="Arial" w:cs="Arial"/>
          <w:sz w:val="24"/>
          <w:szCs w:val="24"/>
          <w:lang w:val="fr-FR"/>
        </w:rPr>
        <w:t xml:space="preserve">participer au moins tous les deux ans à un </w:t>
      </w:r>
      <w:r w:rsidR="00173912">
        <w:rPr>
          <w:rFonts w:ascii="Arial" w:hAnsi="Arial" w:cs="Arial"/>
          <w:sz w:val="24"/>
          <w:szCs w:val="24"/>
          <w:lang w:val="fr-FR"/>
        </w:rPr>
        <w:t>« </w:t>
      </w:r>
      <w:proofErr w:type="spellStart"/>
      <w:r w:rsidRPr="00173912">
        <w:rPr>
          <w:rFonts w:ascii="Arial" w:hAnsi="Arial" w:cs="Arial"/>
          <w:sz w:val="24"/>
          <w:szCs w:val="24"/>
          <w:lang w:val="fr-FR"/>
        </w:rPr>
        <w:t>advanced</w:t>
      </w:r>
      <w:proofErr w:type="spellEnd"/>
      <w:r w:rsidRPr="00173912">
        <w:rPr>
          <w:rFonts w:ascii="Arial" w:hAnsi="Arial" w:cs="Arial"/>
          <w:sz w:val="24"/>
          <w:szCs w:val="24"/>
          <w:lang w:val="fr-FR"/>
        </w:rPr>
        <w:t xml:space="preserve"> training</w:t>
      </w:r>
      <w:r w:rsidR="00173912">
        <w:rPr>
          <w:rFonts w:ascii="Arial" w:hAnsi="Arial" w:cs="Arial"/>
          <w:sz w:val="24"/>
          <w:szCs w:val="24"/>
          <w:lang w:val="fr-FR"/>
        </w:rPr>
        <w:t> »</w:t>
      </w:r>
      <w:r w:rsidRPr="00173912">
        <w:rPr>
          <w:rFonts w:ascii="Arial" w:hAnsi="Arial" w:cs="Arial"/>
          <w:sz w:val="24"/>
          <w:szCs w:val="24"/>
          <w:lang w:val="fr-FR"/>
        </w:rPr>
        <w:t xml:space="preserve"> </w:t>
      </w:r>
      <w:r w:rsidR="00173912" w:rsidRPr="00173912">
        <w:rPr>
          <w:rFonts w:ascii="Arial" w:hAnsi="Arial" w:cs="Arial"/>
          <w:sz w:val="24"/>
          <w:szCs w:val="24"/>
          <w:lang w:val="fr-FR"/>
        </w:rPr>
        <w:t>et/</w:t>
      </w:r>
      <w:r w:rsidRPr="00173912">
        <w:rPr>
          <w:rFonts w:ascii="Arial" w:hAnsi="Arial" w:cs="Arial"/>
          <w:sz w:val="24"/>
          <w:szCs w:val="24"/>
          <w:lang w:val="fr-FR"/>
        </w:rPr>
        <w:t xml:space="preserve">ou </w:t>
      </w:r>
      <w:r w:rsidR="00173912">
        <w:rPr>
          <w:rFonts w:ascii="Arial" w:hAnsi="Arial" w:cs="Arial"/>
          <w:sz w:val="24"/>
          <w:szCs w:val="24"/>
          <w:lang w:val="fr-CH"/>
        </w:rPr>
        <w:t xml:space="preserve">participez en tant qu'assistant/assistante </w:t>
      </w:r>
      <w:r w:rsidRPr="00173912">
        <w:rPr>
          <w:rFonts w:ascii="Arial" w:hAnsi="Arial" w:cs="Arial"/>
          <w:sz w:val="24"/>
          <w:szCs w:val="24"/>
          <w:lang w:val="fr-FR"/>
        </w:rPr>
        <w:t xml:space="preserve">à un </w:t>
      </w:r>
      <w:r w:rsidR="00173912" w:rsidRPr="00173912">
        <w:rPr>
          <w:rFonts w:ascii="Arial" w:hAnsi="Arial" w:cs="Arial"/>
          <w:sz w:val="24"/>
          <w:szCs w:val="24"/>
          <w:lang w:val="fr-FR"/>
        </w:rPr>
        <w:t>module</w:t>
      </w:r>
      <w:r w:rsidRPr="00173912">
        <w:rPr>
          <w:rFonts w:ascii="Arial" w:hAnsi="Arial" w:cs="Arial"/>
          <w:sz w:val="24"/>
          <w:szCs w:val="24"/>
          <w:lang w:val="fr-FR"/>
        </w:rPr>
        <w:t xml:space="preserve"> de formation</w:t>
      </w:r>
      <w:r w:rsidR="00173912" w:rsidRPr="00173912">
        <w:rPr>
          <w:rFonts w:ascii="Arial" w:hAnsi="Arial" w:cs="Arial"/>
          <w:sz w:val="24"/>
          <w:szCs w:val="24"/>
          <w:lang w:val="fr-FR"/>
        </w:rPr>
        <w:t>.</w:t>
      </w:r>
    </w:p>
    <w:p w14:paraId="14306127" w14:textId="77777777" w:rsidR="0054587A" w:rsidRPr="00173912" w:rsidRDefault="0054587A">
      <w:pPr>
        <w:jc w:val="both"/>
        <w:rPr>
          <w:rFonts w:ascii="Arial" w:hAnsi="Arial" w:cs="Arial"/>
          <w:b/>
          <w:sz w:val="24"/>
          <w:szCs w:val="24"/>
          <w:u w:val="single"/>
          <w:lang w:val="fr-CH"/>
        </w:rPr>
      </w:pPr>
    </w:p>
    <w:p w14:paraId="1F0BD4A2" w14:textId="77777777" w:rsidR="0054587A" w:rsidRDefault="00195E0A">
      <w:pPr>
        <w:pStyle w:val="Hunderegeln"/>
        <w:rPr>
          <w:rFonts w:ascii="Arial" w:hAnsi="Arial" w:cs="Arial"/>
          <w:color w:val="4F6228"/>
          <w:szCs w:val="24"/>
          <w:lang w:val="fr-CH"/>
        </w:rPr>
      </w:pPr>
      <w:bookmarkStart w:id="5" w:name="_Toc437382417"/>
      <w:r>
        <w:rPr>
          <w:rFonts w:ascii="Arial" w:hAnsi="Arial" w:cs="Arial"/>
          <w:color w:val="4F6228"/>
          <w:szCs w:val="24"/>
          <w:lang w:val="fr-CH"/>
        </w:rPr>
        <w:t xml:space="preserve">Praticien/praticienne </w:t>
      </w:r>
      <w:proofErr w:type="spellStart"/>
      <w:r>
        <w:rPr>
          <w:rFonts w:ascii="Arial" w:hAnsi="Arial" w:cs="Arial"/>
          <w:color w:val="4F6228"/>
          <w:szCs w:val="24"/>
          <w:lang w:val="fr-CH"/>
        </w:rPr>
        <w:t>Tellington</w:t>
      </w:r>
      <w:proofErr w:type="spellEnd"/>
      <w:r>
        <w:rPr>
          <w:rFonts w:ascii="Arial" w:hAnsi="Arial" w:cs="Arial"/>
          <w:color w:val="4F6228"/>
          <w:szCs w:val="24"/>
          <w:lang w:val="fr-CH"/>
        </w:rPr>
        <w:t xml:space="preserve"> </w:t>
      </w:r>
      <w:proofErr w:type="spellStart"/>
      <w:r>
        <w:rPr>
          <w:rFonts w:ascii="Arial" w:hAnsi="Arial" w:cs="Arial"/>
          <w:color w:val="4F6228"/>
          <w:szCs w:val="24"/>
          <w:lang w:val="fr-CH"/>
        </w:rPr>
        <w:t>TTouch</w:t>
      </w:r>
      <w:proofErr w:type="spellEnd"/>
      <w:r>
        <w:rPr>
          <w:rFonts w:ascii="Arial" w:hAnsi="Arial" w:cs="Arial"/>
          <w:color w:val="4F6228"/>
          <w:szCs w:val="24"/>
          <w:lang w:val="fr-CH"/>
        </w:rPr>
        <w:t xml:space="preserve"> (P2)</w:t>
      </w:r>
      <w:bookmarkEnd w:id="5"/>
    </w:p>
    <w:p w14:paraId="23E91EEC" w14:textId="77777777" w:rsidR="0054587A" w:rsidRDefault="0054587A">
      <w:pPr>
        <w:jc w:val="both"/>
        <w:rPr>
          <w:rFonts w:ascii="Arial" w:hAnsi="Arial" w:cs="Arial"/>
          <w:sz w:val="24"/>
          <w:szCs w:val="24"/>
          <w:lang w:val="fr-CH"/>
        </w:rPr>
      </w:pPr>
    </w:p>
    <w:p w14:paraId="415415EE" w14:textId="77777777" w:rsidR="0054587A" w:rsidRDefault="00195E0A">
      <w:pPr>
        <w:jc w:val="both"/>
        <w:rPr>
          <w:rFonts w:ascii="Arial" w:hAnsi="Arial" w:cs="Arial"/>
          <w:sz w:val="24"/>
          <w:szCs w:val="24"/>
          <w:lang w:val="fr-CH"/>
        </w:rPr>
      </w:pPr>
      <w:r>
        <w:rPr>
          <w:rFonts w:ascii="Arial" w:hAnsi="Arial" w:cs="Arial"/>
          <w:sz w:val="24"/>
          <w:szCs w:val="24"/>
          <w:lang w:val="fr-CH"/>
        </w:rPr>
        <w:t>Un praticien/</w:t>
      </w:r>
      <w:r w:rsidR="00F072D4">
        <w:rPr>
          <w:rFonts w:ascii="Arial" w:hAnsi="Arial" w:cs="Arial"/>
          <w:sz w:val="24"/>
          <w:szCs w:val="24"/>
          <w:lang w:val="fr-CH"/>
        </w:rPr>
        <w:t xml:space="preserve">une </w:t>
      </w:r>
      <w:r>
        <w:rPr>
          <w:rFonts w:ascii="Arial" w:hAnsi="Arial" w:cs="Arial"/>
          <w:sz w:val="24"/>
          <w:szCs w:val="24"/>
          <w:lang w:val="fr-CH"/>
        </w:rPr>
        <w:t xml:space="preserve">praticienne 2 </w:t>
      </w:r>
      <w:r w:rsidR="00173912">
        <w:rPr>
          <w:rFonts w:ascii="Arial" w:hAnsi="Arial" w:cs="Arial"/>
          <w:sz w:val="24"/>
          <w:szCs w:val="24"/>
          <w:lang w:val="fr-CH"/>
        </w:rPr>
        <w:t>peut</w:t>
      </w:r>
      <w:r>
        <w:rPr>
          <w:rFonts w:ascii="Arial" w:hAnsi="Arial" w:cs="Arial"/>
          <w:sz w:val="24"/>
          <w:szCs w:val="24"/>
          <w:lang w:val="fr-CH"/>
        </w:rPr>
        <w:t xml:space="preserve"> - en plus des compétences du praticien 1</w:t>
      </w:r>
      <w:r w:rsidR="00173912">
        <w:rPr>
          <w:rFonts w:ascii="Arial" w:hAnsi="Arial" w:cs="Arial"/>
          <w:sz w:val="24"/>
          <w:szCs w:val="24"/>
          <w:lang w:val="fr-CH"/>
        </w:rPr>
        <w:t>/de la praticienne 1 </w:t>
      </w:r>
      <w:r>
        <w:rPr>
          <w:rFonts w:ascii="Arial" w:hAnsi="Arial" w:cs="Arial"/>
          <w:sz w:val="24"/>
          <w:szCs w:val="24"/>
          <w:lang w:val="fr-CH"/>
        </w:rPr>
        <w:t>–</w:t>
      </w:r>
      <w:r w:rsidR="00173912">
        <w:rPr>
          <w:rFonts w:ascii="Arial" w:hAnsi="Arial" w:cs="Arial"/>
          <w:sz w:val="24"/>
          <w:szCs w:val="24"/>
          <w:lang w:val="fr-CH"/>
        </w:rPr>
        <w:t xml:space="preserve"> </w:t>
      </w:r>
      <w:r>
        <w:rPr>
          <w:rFonts w:ascii="Arial" w:hAnsi="Arial" w:cs="Arial"/>
          <w:sz w:val="24"/>
          <w:szCs w:val="24"/>
          <w:lang w:val="fr-CH"/>
        </w:rPr>
        <w:t>donner des cours de deux jours.</w:t>
      </w:r>
    </w:p>
    <w:p w14:paraId="51DA2F44" w14:textId="77777777" w:rsidR="0054587A" w:rsidRDefault="0054587A">
      <w:pPr>
        <w:jc w:val="both"/>
        <w:rPr>
          <w:rFonts w:ascii="Arial" w:hAnsi="Arial" w:cs="Arial"/>
          <w:sz w:val="24"/>
          <w:szCs w:val="24"/>
          <w:lang w:val="fr-CH"/>
        </w:rPr>
      </w:pPr>
    </w:p>
    <w:p w14:paraId="3A541B72" w14:textId="43CF1E53" w:rsidR="0054587A" w:rsidRPr="00173912" w:rsidRDefault="00195E0A">
      <w:pPr>
        <w:rPr>
          <w:rFonts w:ascii="Arial" w:hAnsi="Arial" w:cs="Arial"/>
          <w:sz w:val="24"/>
          <w:szCs w:val="24"/>
          <w:lang w:val="fr-CH"/>
        </w:rPr>
      </w:pPr>
      <w:r w:rsidRPr="00173912">
        <w:rPr>
          <w:rFonts w:ascii="Arial" w:hAnsi="Arial" w:cs="Arial"/>
          <w:sz w:val="24"/>
          <w:szCs w:val="24"/>
          <w:lang w:val="fr-CH"/>
        </w:rPr>
        <w:t xml:space="preserve">Pour devenir praticien/praticienne 2, </w:t>
      </w:r>
      <w:r w:rsidR="00173912">
        <w:rPr>
          <w:rFonts w:ascii="Arial" w:hAnsi="Arial" w:cs="Arial"/>
          <w:sz w:val="24"/>
          <w:szCs w:val="24"/>
          <w:lang w:val="fr-CH"/>
        </w:rPr>
        <w:t xml:space="preserve">vous devez faire la preuve de votre expérience à donner </w:t>
      </w:r>
      <w:r w:rsidR="004A1AD4" w:rsidRPr="004A1AD4">
        <w:rPr>
          <w:rFonts w:ascii="Arial" w:hAnsi="Arial" w:cs="Arial"/>
          <w:sz w:val="24"/>
          <w:szCs w:val="24"/>
          <w:lang w:val="fr-CH"/>
        </w:rPr>
        <w:t>10 cours d’une</w:t>
      </w:r>
      <w:r w:rsidR="004A1AD4">
        <w:rPr>
          <w:rFonts w:ascii="Arial" w:hAnsi="Arial" w:cs="Arial"/>
          <w:sz w:val="24"/>
          <w:szCs w:val="24"/>
          <w:lang w:val="fr-CH"/>
        </w:rPr>
        <w:t xml:space="preserve"> journée</w:t>
      </w:r>
      <w:r w:rsidR="00173912">
        <w:rPr>
          <w:rFonts w:ascii="Arial" w:hAnsi="Arial" w:cs="Arial"/>
          <w:sz w:val="24"/>
          <w:szCs w:val="24"/>
          <w:lang w:val="fr-CH"/>
        </w:rPr>
        <w:t>, au moins, et vous participez en tant qu'assistant/assistante à deux autres modules de la formation avec certificat au moins. En général, cet assistanat est gratuit et non rétribué. La promotion au rang P2 est possible au plus tôt un an après avoir réussi le P1.</w:t>
      </w:r>
    </w:p>
    <w:p w14:paraId="47ADB2CA" w14:textId="77777777" w:rsidR="0054587A" w:rsidRDefault="00195E0A">
      <w:pPr>
        <w:pStyle w:val="Textkrper"/>
        <w:rPr>
          <w:rFonts w:ascii="Arial" w:hAnsi="Arial" w:cs="Arial"/>
          <w:szCs w:val="24"/>
          <w:lang w:val="fr-CH"/>
        </w:rPr>
      </w:pPr>
      <w:r>
        <w:rPr>
          <w:rFonts w:ascii="Arial" w:hAnsi="Arial" w:cs="Arial"/>
          <w:szCs w:val="24"/>
          <w:lang w:val="fr-CH"/>
        </w:rPr>
        <w:t>Ces conditions constituent des exigences minimales.</w:t>
      </w:r>
    </w:p>
    <w:p w14:paraId="6DB0C912" w14:textId="77777777" w:rsidR="0054587A" w:rsidRPr="00410F53" w:rsidRDefault="0054587A">
      <w:pPr>
        <w:pStyle w:val="Textkrper"/>
        <w:rPr>
          <w:rFonts w:ascii="Arial" w:hAnsi="Arial" w:cs="Arial"/>
          <w:b/>
          <w:bCs/>
          <w:szCs w:val="24"/>
          <w:u w:val="single"/>
          <w:lang w:val="fr-CH"/>
        </w:rPr>
      </w:pPr>
    </w:p>
    <w:p w14:paraId="321EA1A4" w14:textId="77777777" w:rsidR="0054587A" w:rsidRPr="00410F53" w:rsidRDefault="0054587A">
      <w:pPr>
        <w:pStyle w:val="Textkrper"/>
        <w:rPr>
          <w:rFonts w:ascii="Arial" w:hAnsi="Arial" w:cs="Arial"/>
          <w:b/>
          <w:bCs/>
          <w:color w:val="000000"/>
          <w:szCs w:val="24"/>
          <w:u w:val="single"/>
          <w:lang w:val="fr-CH"/>
        </w:rPr>
      </w:pPr>
    </w:p>
    <w:p w14:paraId="5C2BCBD8" w14:textId="77777777" w:rsidR="0054587A" w:rsidRPr="00410F53" w:rsidRDefault="00195E0A">
      <w:pPr>
        <w:pStyle w:val="Hunderegeln"/>
        <w:rPr>
          <w:rFonts w:ascii="Arial" w:hAnsi="Arial" w:cs="Arial"/>
          <w:color w:val="4F6228"/>
          <w:szCs w:val="24"/>
          <w:lang w:val="fr-CH"/>
        </w:rPr>
      </w:pPr>
      <w:bookmarkStart w:id="6" w:name="_Toc437382418"/>
      <w:r w:rsidRPr="00410F53">
        <w:rPr>
          <w:rFonts w:ascii="Arial" w:hAnsi="Arial" w:cs="Arial"/>
          <w:color w:val="4F6228"/>
          <w:szCs w:val="24"/>
          <w:lang w:val="fr-CH"/>
        </w:rPr>
        <w:t xml:space="preserve">Praticien/praticienne </w:t>
      </w:r>
      <w:proofErr w:type="spellStart"/>
      <w:r w:rsidRPr="00410F53">
        <w:rPr>
          <w:rFonts w:ascii="Arial" w:hAnsi="Arial" w:cs="Arial"/>
          <w:color w:val="4F6228"/>
          <w:szCs w:val="24"/>
          <w:lang w:val="fr-CH"/>
        </w:rPr>
        <w:t>Tellington</w:t>
      </w:r>
      <w:proofErr w:type="spellEnd"/>
      <w:r w:rsidRPr="00410F53">
        <w:rPr>
          <w:rFonts w:ascii="Arial" w:hAnsi="Arial" w:cs="Arial"/>
          <w:color w:val="4F6228"/>
          <w:szCs w:val="24"/>
          <w:lang w:val="fr-CH"/>
        </w:rPr>
        <w:t xml:space="preserve"> </w:t>
      </w:r>
      <w:proofErr w:type="spellStart"/>
      <w:r w:rsidRPr="00410F53">
        <w:rPr>
          <w:rFonts w:ascii="Arial" w:hAnsi="Arial" w:cs="Arial"/>
          <w:color w:val="4F6228"/>
          <w:szCs w:val="24"/>
          <w:lang w:val="fr-CH"/>
        </w:rPr>
        <w:t>TTouch</w:t>
      </w:r>
      <w:proofErr w:type="spellEnd"/>
      <w:r w:rsidRPr="00410F53">
        <w:rPr>
          <w:rFonts w:ascii="Arial" w:hAnsi="Arial" w:cs="Arial"/>
          <w:color w:val="4F6228"/>
          <w:szCs w:val="24"/>
          <w:lang w:val="fr-CH"/>
        </w:rPr>
        <w:t xml:space="preserve"> (P3)</w:t>
      </w:r>
    </w:p>
    <w:bookmarkEnd w:id="6"/>
    <w:p w14:paraId="17381150" w14:textId="77777777" w:rsidR="00173912" w:rsidRPr="00A00EA6" w:rsidRDefault="00173912">
      <w:pPr>
        <w:rPr>
          <w:rFonts w:ascii="Arial" w:hAnsi="Arial" w:cs="Arial"/>
          <w:sz w:val="24"/>
          <w:szCs w:val="24"/>
          <w:lang w:val="fr-CH"/>
        </w:rPr>
      </w:pPr>
      <w:r w:rsidRPr="00A00EA6">
        <w:rPr>
          <w:rFonts w:ascii="Arial" w:hAnsi="Arial" w:cs="Arial"/>
          <w:sz w:val="24"/>
          <w:szCs w:val="24"/>
          <w:lang w:val="fr-CH"/>
        </w:rPr>
        <w:t xml:space="preserve">Il s’agit d’une distinction honorifique attribuée </w:t>
      </w:r>
      <w:r w:rsidR="00A00EA6" w:rsidRPr="00A00EA6">
        <w:rPr>
          <w:rFonts w:ascii="Arial" w:hAnsi="Arial" w:cs="Arial"/>
          <w:sz w:val="24"/>
          <w:szCs w:val="24"/>
          <w:lang w:val="fr-CH"/>
        </w:rPr>
        <w:t>aux</w:t>
      </w:r>
      <w:r w:rsidRPr="00A00EA6">
        <w:rPr>
          <w:rFonts w:ascii="Arial" w:hAnsi="Arial" w:cs="Arial"/>
          <w:sz w:val="24"/>
          <w:szCs w:val="24"/>
          <w:lang w:val="fr-CH"/>
        </w:rPr>
        <w:t xml:space="preserve"> instructrices/instructeurs qui ont collaboré étroitement et durant de nombreuses années avec l’association </w:t>
      </w:r>
      <w:proofErr w:type="spellStart"/>
      <w:r w:rsidRPr="00A00EA6">
        <w:rPr>
          <w:rFonts w:ascii="Arial" w:hAnsi="Arial" w:cs="Arial"/>
          <w:sz w:val="24"/>
          <w:szCs w:val="24"/>
          <w:lang w:val="fr-CH"/>
        </w:rPr>
        <w:t>Tellington</w:t>
      </w:r>
      <w:proofErr w:type="spellEnd"/>
      <w:r w:rsidRPr="00A00EA6">
        <w:rPr>
          <w:rFonts w:ascii="Arial" w:hAnsi="Arial" w:cs="Arial"/>
          <w:sz w:val="24"/>
          <w:szCs w:val="24"/>
          <w:lang w:val="fr-CH"/>
        </w:rPr>
        <w:t xml:space="preserve"> </w:t>
      </w:r>
      <w:proofErr w:type="spellStart"/>
      <w:r w:rsidRPr="00A00EA6">
        <w:rPr>
          <w:rFonts w:ascii="Arial" w:hAnsi="Arial" w:cs="Arial"/>
          <w:sz w:val="24"/>
          <w:szCs w:val="24"/>
          <w:lang w:val="fr-CH"/>
        </w:rPr>
        <w:t>TTouch</w:t>
      </w:r>
      <w:proofErr w:type="spellEnd"/>
      <w:r w:rsidRPr="00A00EA6">
        <w:rPr>
          <w:rFonts w:ascii="Arial" w:hAnsi="Arial" w:cs="Arial"/>
          <w:sz w:val="24"/>
          <w:szCs w:val="24"/>
          <w:lang w:val="fr-CH"/>
        </w:rPr>
        <w:t xml:space="preserve"> tout en </w:t>
      </w:r>
      <w:r w:rsidR="00A00EA6" w:rsidRPr="00A00EA6">
        <w:rPr>
          <w:rFonts w:ascii="Arial" w:hAnsi="Arial" w:cs="Arial"/>
          <w:sz w:val="24"/>
          <w:szCs w:val="24"/>
          <w:lang w:val="fr-CH"/>
        </w:rPr>
        <w:t xml:space="preserve">enseignant la méthode </w:t>
      </w:r>
      <w:proofErr w:type="spellStart"/>
      <w:r w:rsidR="00A00EA6" w:rsidRPr="00A00EA6">
        <w:rPr>
          <w:rFonts w:ascii="Arial" w:hAnsi="Arial" w:cs="Arial"/>
          <w:sz w:val="24"/>
          <w:szCs w:val="24"/>
          <w:lang w:val="fr-CH"/>
        </w:rPr>
        <w:t>Tellington</w:t>
      </w:r>
      <w:proofErr w:type="spellEnd"/>
      <w:r w:rsidR="00A00EA6" w:rsidRPr="00A00EA6">
        <w:rPr>
          <w:rFonts w:ascii="Arial" w:hAnsi="Arial" w:cs="Arial"/>
          <w:sz w:val="24"/>
          <w:szCs w:val="24"/>
          <w:lang w:val="fr-CH"/>
        </w:rPr>
        <w:t>. Les règles détaillées afférentes à la formation avec certificat exposent la promotion au rang P3.</w:t>
      </w:r>
    </w:p>
    <w:p w14:paraId="5CFCD67E" w14:textId="77777777" w:rsidR="0054587A" w:rsidRPr="00113B17" w:rsidRDefault="0054587A">
      <w:pPr>
        <w:pStyle w:val="Textkrper"/>
        <w:rPr>
          <w:rFonts w:ascii="Arial" w:hAnsi="Arial" w:cs="Arial"/>
          <w:b/>
          <w:bCs/>
          <w:color w:val="000000"/>
          <w:szCs w:val="24"/>
          <w:u w:val="single"/>
          <w:lang w:val="fr-CH"/>
        </w:rPr>
      </w:pPr>
    </w:p>
    <w:p w14:paraId="6ABD94F6" w14:textId="77777777" w:rsidR="0054587A" w:rsidRPr="00410F53" w:rsidRDefault="00195E0A">
      <w:pPr>
        <w:pStyle w:val="Textkrper"/>
        <w:rPr>
          <w:rFonts w:ascii="Arial" w:eastAsia="Calibri" w:hAnsi="Arial" w:cs="Arial"/>
          <w:b/>
          <w:bCs/>
          <w:color w:val="000000"/>
          <w:szCs w:val="24"/>
          <w:u w:val="single"/>
          <w:lang w:val="fr-CH"/>
        </w:rPr>
      </w:pPr>
      <w:r w:rsidRPr="00410F53">
        <w:rPr>
          <w:rFonts w:ascii="Arial" w:eastAsia="Calibri" w:hAnsi="Arial" w:cs="Arial"/>
          <w:b/>
          <w:bCs/>
          <w:color w:val="000000"/>
          <w:szCs w:val="24"/>
          <w:u w:val="single"/>
          <w:lang w:val="fr-CH"/>
        </w:rPr>
        <w:t>Ateliers supplémentaires pour la formation des adultes en relation avec le travail sur les chiens :</w:t>
      </w:r>
    </w:p>
    <w:p w14:paraId="06087E82" w14:textId="77777777" w:rsidR="0054587A" w:rsidRPr="00410F53" w:rsidRDefault="0054587A">
      <w:pPr>
        <w:pStyle w:val="Textkrper"/>
        <w:rPr>
          <w:rFonts w:ascii="Arial" w:eastAsia="Calibri" w:hAnsi="Arial" w:cs="Arial"/>
          <w:color w:val="000000"/>
          <w:szCs w:val="24"/>
          <w:lang w:val="fr-CH"/>
        </w:rPr>
      </w:pPr>
    </w:p>
    <w:p w14:paraId="0EE9EC3D" w14:textId="77777777" w:rsidR="0054587A" w:rsidRDefault="00195E0A">
      <w:pPr>
        <w:pStyle w:val="Textkrper2"/>
        <w:rPr>
          <w:rFonts w:ascii="Arial" w:eastAsia="Calibri" w:hAnsi="Arial" w:cs="Arial"/>
          <w:color w:val="000000"/>
          <w:szCs w:val="24"/>
          <w:lang w:val="fr-CH"/>
        </w:rPr>
      </w:pPr>
      <w:r>
        <w:rPr>
          <w:rFonts w:ascii="Arial" w:hAnsi="Arial" w:cs="Arial"/>
          <w:color w:val="000000"/>
          <w:szCs w:val="24"/>
          <w:lang w:val="fr-CH" w:eastAsia="de-CH"/>
        </w:rPr>
        <w:t>Seules des connaissances techniques en matière de santé, d'éducation et de sciences du comportement sont à même de garantir une approche professionnelle des animaux de compagnie. Afin de pouvoir transmettre durablement votre savoir à vos clients, vous disposez aussi de connaissances de base de la didactique, de la méthodique, du droit et du marketing et de la budgétisation</w:t>
      </w:r>
      <w:r w:rsidR="00F072D4">
        <w:rPr>
          <w:rFonts w:ascii="Arial" w:eastAsia="Calibri" w:hAnsi="Arial" w:cs="Arial"/>
          <w:color w:val="000000"/>
          <w:szCs w:val="24"/>
          <w:lang w:val="fr-CH"/>
        </w:rPr>
        <w:t>.</w:t>
      </w:r>
    </w:p>
    <w:p w14:paraId="3F189DAD" w14:textId="77777777" w:rsidR="0054587A" w:rsidRPr="00410F53" w:rsidRDefault="0054587A">
      <w:pPr>
        <w:pStyle w:val="Textkrper"/>
        <w:rPr>
          <w:rFonts w:ascii="Arial" w:eastAsia="Calibri" w:hAnsi="Arial" w:cs="Arial"/>
          <w:color w:val="000000"/>
          <w:szCs w:val="24"/>
          <w:lang w:val="fr-CH"/>
        </w:rPr>
      </w:pPr>
    </w:p>
    <w:p w14:paraId="2E65D48F" w14:textId="20B2DFAE" w:rsidR="0054587A" w:rsidRPr="00410F53" w:rsidRDefault="00195E0A">
      <w:pPr>
        <w:pStyle w:val="Textkrper"/>
        <w:rPr>
          <w:rFonts w:ascii="Arial" w:eastAsia="Calibri" w:hAnsi="Arial" w:cs="Arial"/>
          <w:color w:val="000000"/>
          <w:szCs w:val="24"/>
          <w:lang w:val="fr-CH"/>
        </w:rPr>
      </w:pPr>
      <w:r>
        <w:rPr>
          <w:rFonts w:ascii="Arial" w:hAnsi="Arial" w:cs="Arial"/>
          <w:color w:val="000000"/>
          <w:szCs w:val="24"/>
          <w:lang w:val="fr-CH" w:eastAsia="de-CH"/>
        </w:rPr>
        <w:t xml:space="preserve">Depuis 2013, des ateliers supplémentaires vous proposent d'acquérir des connaissances de base en matière de marketing, de droit et de formation des adultes et un savoir technique </w:t>
      </w:r>
      <w:proofErr w:type="spellStart"/>
      <w:r>
        <w:rPr>
          <w:rFonts w:ascii="Arial" w:hAnsi="Arial" w:cs="Arial"/>
          <w:color w:val="000000"/>
          <w:szCs w:val="24"/>
          <w:lang w:val="fr-CH" w:eastAsia="de-CH"/>
        </w:rPr>
        <w:t>cynologique</w:t>
      </w:r>
      <w:proofErr w:type="spellEnd"/>
      <w:r>
        <w:rPr>
          <w:rFonts w:ascii="Arial" w:hAnsi="Arial" w:cs="Arial"/>
          <w:color w:val="000000"/>
          <w:szCs w:val="24"/>
          <w:lang w:val="fr-CH" w:eastAsia="de-CH"/>
        </w:rPr>
        <w:t xml:space="preserve"> dans l'esprit </w:t>
      </w:r>
      <w:proofErr w:type="spellStart"/>
      <w:r>
        <w:rPr>
          <w:rFonts w:ascii="Arial" w:hAnsi="Arial" w:cs="Arial"/>
          <w:color w:val="000000"/>
          <w:szCs w:val="24"/>
          <w:lang w:val="fr-CH" w:eastAsia="de-CH"/>
        </w:rPr>
        <w:t>Tellington</w:t>
      </w:r>
      <w:proofErr w:type="spellEnd"/>
      <w:r>
        <w:rPr>
          <w:rFonts w:ascii="Arial" w:hAnsi="Arial" w:cs="Arial"/>
          <w:color w:val="000000"/>
          <w:szCs w:val="24"/>
          <w:lang w:val="fr-CH" w:eastAsia="de-CH"/>
        </w:rPr>
        <w:t xml:space="preserve"> </w:t>
      </w:r>
      <w:proofErr w:type="spellStart"/>
      <w:r>
        <w:rPr>
          <w:rFonts w:ascii="Arial" w:hAnsi="Arial" w:cs="Arial"/>
          <w:color w:val="000000"/>
          <w:szCs w:val="24"/>
          <w:lang w:val="fr-CH" w:eastAsia="de-CH"/>
        </w:rPr>
        <w:t>TTouch</w:t>
      </w:r>
      <w:proofErr w:type="spellEnd"/>
      <w:r>
        <w:rPr>
          <w:rFonts w:ascii="Arial" w:hAnsi="Arial" w:cs="Arial"/>
          <w:color w:val="000000"/>
          <w:szCs w:val="24"/>
          <w:vertAlign w:val="superscript"/>
          <w:lang w:val="fr-CH" w:eastAsia="de-CH"/>
        </w:rPr>
        <w:t>®</w:t>
      </w:r>
      <w:r>
        <w:rPr>
          <w:rFonts w:ascii="Arial" w:hAnsi="Arial" w:cs="Arial"/>
          <w:color w:val="000000"/>
          <w:szCs w:val="24"/>
          <w:lang w:val="fr-CH" w:eastAsia="de-CH"/>
        </w:rPr>
        <w:t xml:space="preserve">. </w:t>
      </w:r>
    </w:p>
    <w:p w14:paraId="3BAEA8C9" w14:textId="1B1A3F56" w:rsidR="0054587A" w:rsidRPr="00113B17" w:rsidRDefault="0054587A" w:rsidP="0029220E">
      <w:pPr>
        <w:pStyle w:val="berschrift2"/>
        <w:rPr>
          <w:rFonts w:ascii="Arial" w:hAnsi="Arial" w:cs="Arial"/>
          <w:b w:val="0"/>
          <w:sz w:val="24"/>
          <w:szCs w:val="24"/>
          <w:lang w:val="fr-CH"/>
        </w:rPr>
      </w:pPr>
    </w:p>
    <w:sectPr w:rsidR="0054587A" w:rsidRPr="00113B17" w:rsidSect="002A2669">
      <w:headerReference w:type="default" r:id="rId8"/>
      <w:footerReference w:type="even" r:id="rId9"/>
      <w:footerReference w:type="default" r:id="rId10"/>
      <w:headerReference w:type="first" r:id="rId11"/>
      <w:footerReference w:type="first" r:id="rId12"/>
      <w:pgSz w:w="11907" w:h="16840" w:code="9"/>
      <w:pgMar w:top="567" w:right="851" w:bottom="1134" w:left="851" w:header="567" w:footer="28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5CBDC" w14:textId="77777777" w:rsidR="00BF4129" w:rsidRDefault="00BF4129">
      <w:r>
        <w:separator/>
      </w:r>
    </w:p>
  </w:endnote>
  <w:endnote w:type="continuationSeparator" w:id="0">
    <w:p w14:paraId="32430EE0" w14:textId="77777777" w:rsidR="00BF4129" w:rsidRDefault="00BF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mericana BT">
    <w:altName w:val="Times New Roman"/>
    <w:panose1 w:val="020B0604020202020204"/>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4E6F6" w14:textId="77777777" w:rsidR="007B5427" w:rsidRDefault="007B542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6E8D3BEA" w14:textId="77777777" w:rsidR="007B5427" w:rsidRDefault="007B542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7BA32" w14:textId="77777777" w:rsidR="007B5427" w:rsidRDefault="007B542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B630F">
      <w:rPr>
        <w:rStyle w:val="Seitenzahl"/>
        <w:noProof/>
      </w:rPr>
      <w:t>2</w:t>
    </w:r>
    <w:r>
      <w:rPr>
        <w:rStyle w:val="Seitenzahl"/>
      </w:rPr>
      <w:fldChar w:fldCharType="end"/>
    </w:r>
  </w:p>
  <w:p w14:paraId="4ABEE43C" w14:textId="77777777" w:rsidR="007B5427" w:rsidRDefault="007B5427">
    <w:pPr>
      <w:pStyle w:val="Kopfzeile"/>
      <w:tabs>
        <w:tab w:val="clear" w:pos="4819"/>
        <w:tab w:val="clear" w:pos="9638"/>
        <w:tab w:val="right" w:pos="9781"/>
      </w:tabs>
      <w:spacing w:line="140" w:lineRule="exact"/>
      <w:rPr>
        <w:sz w:val="20"/>
        <w:u w:val="single"/>
        <w:lang w:val="fr-FR"/>
      </w:rPr>
    </w:pPr>
    <w:r>
      <w:rPr>
        <w:color w:val="333333"/>
        <w:u w:val="single"/>
        <w:lang w:val="fr-FR"/>
      </w:rPr>
      <w:tab/>
    </w:r>
  </w:p>
  <w:p w14:paraId="1846A3FF" w14:textId="77777777" w:rsidR="007B5427" w:rsidRDefault="007B5427">
    <w:pPr>
      <w:pStyle w:val="Fuzeile"/>
      <w:rPr>
        <w:rFonts w:ascii="Arial" w:hAnsi="Arial" w:cs="Arial"/>
        <w:b/>
        <w:color w:val="333333"/>
        <w:sz w:val="14"/>
        <w:szCs w:val="14"/>
        <w:lang w:val="it-IT"/>
      </w:rPr>
    </w:pPr>
  </w:p>
  <w:tbl>
    <w:tblPr>
      <w:tblW w:w="0" w:type="auto"/>
      <w:tblLook w:val="04A0" w:firstRow="1" w:lastRow="0" w:firstColumn="1" w:lastColumn="0" w:noHBand="0" w:noVBand="1"/>
    </w:tblPr>
    <w:tblGrid>
      <w:gridCol w:w="7905"/>
      <w:gridCol w:w="2440"/>
    </w:tblGrid>
    <w:tr w:rsidR="007B5427" w14:paraId="5096F91A" w14:textId="77777777">
      <w:trPr>
        <w:trHeight w:val="556"/>
      </w:trPr>
      <w:tc>
        <w:tcPr>
          <w:tcW w:w="7905" w:type="dxa"/>
          <w:vAlign w:val="center"/>
        </w:tcPr>
        <w:p w14:paraId="690E2B13" w14:textId="77777777" w:rsidR="007B5427" w:rsidRDefault="007B5427">
          <w:pPr>
            <w:pStyle w:val="Fuzeile"/>
            <w:tabs>
              <w:tab w:val="left" w:pos="1418"/>
            </w:tabs>
            <w:rPr>
              <w:rFonts w:ascii="Arial" w:hAnsi="Arial" w:cs="Arial"/>
              <w:color w:val="333333"/>
              <w:sz w:val="18"/>
              <w:szCs w:val="18"/>
            </w:rPr>
          </w:pPr>
          <w:r>
            <w:rPr>
              <w:rFonts w:ascii="Arial" w:hAnsi="Arial" w:cs="Arial"/>
              <w:b/>
              <w:color w:val="333333"/>
              <w:sz w:val="18"/>
              <w:szCs w:val="18"/>
              <w:lang w:val="fr-CH"/>
            </w:rPr>
            <w:t xml:space="preserve">Informations et responsable des cours : </w:t>
          </w:r>
          <w:r>
            <w:rPr>
              <w:rFonts w:ascii="Arial" w:hAnsi="Arial" w:cs="Arial"/>
              <w:color w:val="333333"/>
              <w:sz w:val="18"/>
              <w:szCs w:val="18"/>
              <w:lang w:val="fr-CH"/>
            </w:rPr>
            <w:tab/>
            <w:t xml:space="preserve">Lisa </w:t>
          </w:r>
          <w:proofErr w:type="spellStart"/>
          <w:r>
            <w:rPr>
              <w:rFonts w:ascii="Arial" w:hAnsi="Arial" w:cs="Arial"/>
              <w:color w:val="333333"/>
              <w:sz w:val="18"/>
              <w:szCs w:val="18"/>
              <w:lang w:val="fr-CH"/>
            </w:rPr>
            <w:t>Leicht</w:t>
          </w:r>
          <w:proofErr w:type="spellEnd"/>
          <w:r>
            <w:rPr>
              <w:rFonts w:ascii="Arial" w:hAnsi="Arial" w:cs="Arial"/>
              <w:color w:val="333333"/>
              <w:sz w:val="18"/>
              <w:szCs w:val="18"/>
              <w:lang w:val="fr-CH"/>
            </w:rPr>
            <w:t xml:space="preserve"> - </w:t>
          </w:r>
          <w:proofErr w:type="spellStart"/>
          <w:r>
            <w:rPr>
              <w:rFonts w:ascii="Arial" w:hAnsi="Arial" w:cs="Arial"/>
              <w:color w:val="333333"/>
              <w:sz w:val="18"/>
              <w:szCs w:val="18"/>
              <w:lang w:val="fr-CH"/>
            </w:rPr>
            <w:t>Mühlestrasse</w:t>
          </w:r>
          <w:proofErr w:type="spellEnd"/>
          <w:r>
            <w:rPr>
              <w:rFonts w:ascii="Arial" w:hAnsi="Arial" w:cs="Arial"/>
              <w:color w:val="333333"/>
              <w:sz w:val="18"/>
              <w:szCs w:val="18"/>
              <w:lang w:val="fr-CH"/>
            </w:rPr>
            <w:t xml:space="preserve"> 11 - CH-3053 Münchenbuchsee - </w:t>
          </w:r>
          <w:r>
            <w:rPr>
              <w:rFonts w:ascii="Arial" w:hAnsi="Arial" w:cs="Arial"/>
              <w:color w:val="333333"/>
              <w:sz w:val="18"/>
              <w:szCs w:val="18"/>
              <w:lang w:val="fr-CH"/>
            </w:rPr>
            <w:br/>
            <w:t xml:space="preserve">Tél. </w:t>
          </w:r>
          <w:r w:rsidRPr="00113B17">
            <w:rPr>
              <w:rFonts w:ascii="Arial" w:hAnsi="Arial" w:cs="Arial"/>
              <w:color w:val="333333"/>
              <w:sz w:val="18"/>
              <w:szCs w:val="18"/>
              <w:lang w:val="de-CH"/>
            </w:rPr>
            <w:t xml:space="preserve">+41 79 356 57 21 - </w:t>
          </w:r>
          <w:r w:rsidRPr="00113B17">
            <w:rPr>
              <w:rFonts w:ascii="Arial" w:hAnsi="Arial" w:cs="Arial"/>
              <w:bCs/>
              <w:color w:val="333333"/>
              <w:sz w:val="18"/>
              <w:szCs w:val="18"/>
              <w:lang w:val="de-CH"/>
            </w:rPr>
            <w:t>e-mail: lisa@lisaleicht.ch - skype: lisaleicht1</w:t>
          </w:r>
          <w:r w:rsidRPr="00113B17">
            <w:rPr>
              <w:rFonts w:ascii="Arial" w:hAnsi="Arial" w:cs="Arial"/>
              <w:color w:val="333333"/>
              <w:sz w:val="18"/>
              <w:szCs w:val="18"/>
              <w:lang w:val="de-CH"/>
            </w:rPr>
            <w:t xml:space="preserve"> - www.lisaleicht.ch</w:t>
          </w:r>
        </w:p>
      </w:tc>
      <w:tc>
        <w:tcPr>
          <w:tcW w:w="2440" w:type="dxa"/>
        </w:tcPr>
        <w:p w14:paraId="5F977601" w14:textId="77777777" w:rsidR="007B5427" w:rsidRDefault="007B5427">
          <w:pPr>
            <w:pStyle w:val="Kopfzeile"/>
            <w:jc w:val="center"/>
            <w:rPr>
              <w:rFonts w:ascii="Arial" w:hAnsi="Arial" w:cs="Arial"/>
              <w:b/>
              <w:color w:val="333333"/>
              <w:lang w:val="fr-FR"/>
            </w:rPr>
          </w:pPr>
          <w:r>
            <w:rPr>
              <w:rFonts w:ascii="Arial" w:hAnsi="Arial" w:cs="Arial"/>
              <w:b/>
              <w:color w:val="333333"/>
              <w:lang w:val="fr-FR"/>
            </w:rPr>
            <w:t>6</w:t>
          </w:r>
        </w:p>
      </w:tc>
    </w:tr>
  </w:tbl>
  <w:p w14:paraId="4ADF3422" w14:textId="77777777" w:rsidR="007B5427" w:rsidRDefault="007B5427">
    <w:pPr>
      <w:pStyle w:val="Kopfzeile"/>
      <w:tabs>
        <w:tab w:val="clear" w:pos="9638"/>
        <w:tab w:val="right" w:pos="9923"/>
      </w:tabs>
      <w:rPr>
        <w:rFonts w:ascii="Arial" w:hAnsi="Arial" w:cs="Arial"/>
        <w:color w:val="333333"/>
        <w:sz w:val="18"/>
        <w:szCs w:val="18"/>
        <w:lang w:val="fr-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C9E6D" w14:textId="77777777" w:rsidR="007B5427" w:rsidRDefault="007B5427">
    <w:pPr>
      <w:pStyle w:val="Kopfzeile"/>
      <w:tabs>
        <w:tab w:val="clear" w:pos="4819"/>
        <w:tab w:val="clear" w:pos="9638"/>
        <w:tab w:val="right" w:pos="9781"/>
      </w:tabs>
      <w:spacing w:line="140" w:lineRule="exact"/>
      <w:rPr>
        <w:sz w:val="20"/>
        <w:u w:val="single"/>
        <w:lang w:val="fr-FR"/>
      </w:rPr>
    </w:pPr>
    <w:r>
      <w:rPr>
        <w:color w:val="333333"/>
        <w:u w:val="single"/>
        <w:lang w:val="fr-FR"/>
      </w:rPr>
      <w:tab/>
    </w:r>
  </w:p>
  <w:p w14:paraId="22E6C2FF" w14:textId="77777777" w:rsidR="007B5427" w:rsidRDefault="007B5427">
    <w:pPr>
      <w:pStyle w:val="Fuzeile"/>
      <w:rPr>
        <w:rFonts w:ascii="Arial" w:hAnsi="Arial" w:cs="Arial"/>
        <w:b/>
        <w:color w:val="333333"/>
        <w:sz w:val="14"/>
        <w:szCs w:val="14"/>
        <w:lang w:val="it-IT"/>
      </w:rPr>
    </w:pPr>
  </w:p>
  <w:tbl>
    <w:tblPr>
      <w:tblW w:w="11053" w:type="dxa"/>
      <w:tblLook w:val="04A0" w:firstRow="1" w:lastRow="0" w:firstColumn="1" w:lastColumn="0" w:noHBand="0" w:noVBand="1"/>
    </w:tblPr>
    <w:tblGrid>
      <w:gridCol w:w="8613"/>
      <w:gridCol w:w="2440"/>
    </w:tblGrid>
    <w:tr w:rsidR="007B5427" w14:paraId="58428BF6" w14:textId="77777777" w:rsidTr="00195E0A">
      <w:trPr>
        <w:trHeight w:val="556"/>
      </w:trPr>
      <w:tc>
        <w:tcPr>
          <w:tcW w:w="8613" w:type="dxa"/>
          <w:vAlign w:val="center"/>
        </w:tcPr>
        <w:p w14:paraId="09D36CCF" w14:textId="77777777" w:rsidR="007B5427" w:rsidRPr="00113B17" w:rsidRDefault="007B5427">
          <w:pPr>
            <w:pStyle w:val="Fuzeile"/>
            <w:tabs>
              <w:tab w:val="left" w:pos="1418"/>
            </w:tabs>
            <w:rPr>
              <w:rFonts w:ascii="Arial" w:hAnsi="Arial" w:cs="Arial"/>
              <w:color w:val="333333"/>
              <w:sz w:val="18"/>
              <w:szCs w:val="18"/>
              <w:lang w:val="de-CH"/>
            </w:rPr>
          </w:pPr>
          <w:r>
            <w:rPr>
              <w:rFonts w:ascii="Arial" w:hAnsi="Arial" w:cs="Arial"/>
              <w:b/>
              <w:color w:val="333333"/>
              <w:sz w:val="18"/>
              <w:szCs w:val="18"/>
              <w:lang w:val="fr-CH"/>
            </w:rPr>
            <w:t xml:space="preserve">Informations et responsable des cours : </w:t>
          </w:r>
          <w:r>
            <w:rPr>
              <w:rFonts w:ascii="Arial" w:hAnsi="Arial" w:cs="Arial"/>
              <w:color w:val="333333"/>
              <w:sz w:val="18"/>
              <w:szCs w:val="18"/>
              <w:lang w:val="fr-CH"/>
            </w:rPr>
            <w:tab/>
            <w:t xml:space="preserve">Lisa </w:t>
          </w:r>
          <w:proofErr w:type="spellStart"/>
          <w:r>
            <w:rPr>
              <w:rFonts w:ascii="Arial" w:hAnsi="Arial" w:cs="Arial"/>
              <w:color w:val="333333"/>
              <w:sz w:val="18"/>
              <w:szCs w:val="18"/>
              <w:lang w:val="fr-CH"/>
            </w:rPr>
            <w:t>Leicht</w:t>
          </w:r>
          <w:proofErr w:type="spellEnd"/>
          <w:r>
            <w:rPr>
              <w:rFonts w:ascii="Arial" w:hAnsi="Arial" w:cs="Arial"/>
              <w:color w:val="333333"/>
              <w:sz w:val="18"/>
              <w:szCs w:val="18"/>
              <w:lang w:val="fr-CH"/>
            </w:rPr>
            <w:t xml:space="preserve"> - </w:t>
          </w:r>
          <w:proofErr w:type="spellStart"/>
          <w:r>
            <w:rPr>
              <w:rFonts w:ascii="Arial" w:hAnsi="Arial" w:cs="Arial"/>
              <w:color w:val="333333"/>
              <w:sz w:val="18"/>
              <w:szCs w:val="18"/>
              <w:lang w:val="fr-CH"/>
            </w:rPr>
            <w:t>Mühlestrasse</w:t>
          </w:r>
          <w:proofErr w:type="spellEnd"/>
          <w:r>
            <w:rPr>
              <w:rFonts w:ascii="Arial" w:hAnsi="Arial" w:cs="Arial"/>
              <w:color w:val="333333"/>
              <w:sz w:val="18"/>
              <w:szCs w:val="18"/>
              <w:lang w:val="fr-CH"/>
            </w:rPr>
            <w:t xml:space="preserve"> 11 - CH-3053 Münchenbuchsee - </w:t>
          </w:r>
          <w:r>
            <w:rPr>
              <w:rFonts w:ascii="Arial" w:hAnsi="Arial" w:cs="Arial"/>
              <w:color w:val="333333"/>
              <w:sz w:val="18"/>
              <w:szCs w:val="18"/>
              <w:lang w:val="fr-CH"/>
            </w:rPr>
            <w:br/>
            <w:t xml:space="preserve">Tél. </w:t>
          </w:r>
          <w:r w:rsidRPr="00113B17">
            <w:rPr>
              <w:rFonts w:ascii="Arial" w:hAnsi="Arial" w:cs="Arial"/>
              <w:color w:val="333333"/>
              <w:sz w:val="18"/>
              <w:szCs w:val="18"/>
              <w:lang w:val="de-CH"/>
            </w:rPr>
            <w:t xml:space="preserve">+41 79 356 57 21 - </w:t>
          </w:r>
          <w:r w:rsidRPr="00113B17">
            <w:rPr>
              <w:rFonts w:ascii="Arial" w:hAnsi="Arial" w:cs="Arial"/>
              <w:bCs/>
              <w:color w:val="333333"/>
              <w:sz w:val="18"/>
              <w:szCs w:val="18"/>
              <w:lang w:val="de-CH"/>
            </w:rPr>
            <w:t>e-mail: lisa@lisaleicht.ch - skype: lisaleicht1</w:t>
          </w:r>
          <w:r w:rsidRPr="00113B17">
            <w:rPr>
              <w:rFonts w:ascii="Arial" w:hAnsi="Arial" w:cs="Arial"/>
              <w:color w:val="333333"/>
              <w:sz w:val="18"/>
              <w:szCs w:val="18"/>
              <w:lang w:val="de-CH"/>
            </w:rPr>
            <w:t xml:space="preserve"> - www.lisaleicht.ch</w:t>
          </w:r>
        </w:p>
      </w:tc>
      <w:tc>
        <w:tcPr>
          <w:tcW w:w="2440" w:type="dxa"/>
        </w:tcPr>
        <w:p w14:paraId="0F01EF35" w14:textId="77777777" w:rsidR="007B5427" w:rsidRPr="00113B17" w:rsidRDefault="007B5427">
          <w:pPr>
            <w:pStyle w:val="Kopfzeile"/>
            <w:jc w:val="right"/>
            <w:rPr>
              <w:rFonts w:ascii="Arial" w:hAnsi="Arial" w:cs="Arial"/>
              <w:b/>
              <w:color w:val="333333"/>
              <w:lang w:val="de-CH"/>
            </w:rPr>
          </w:pPr>
        </w:p>
      </w:tc>
    </w:tr>
  </w:tbl>
  <w:p w14:paraId="0C002FB1" w14:textId="77777777" w:rsidR="007B5427" w:rsidRPr="00113B17" w:rsidRDefault="007B5427">
    <w:pPr>
      <w:pStyle w:val="Fuzeile"/>
      <w:tabs>
        <w:tab w:val="left" w:pos="1418"/>
      </w:tabs>
      <w:rPr>
        <w:rFonts w:ascii="Arial" w:hAnsi="Arial" w:cs="Arial"/>
        <w:color w:val="333333"/>
        <w:sz w:val="18"/>
        <w:szCs w:val="18"/>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BB78F" w14:textId="77777777" w:rsidR="00BF4129" w:rsidRDefault="00BF4129">
      <w:r>
        <w:separator/>
      </w:r>
    </w:p>
  </w:footnote>
  <w:footnote w:type="continuationSeparator" w:id="0">
    <w:p w14:paraId="51357744" w14:textId="77777777" w:rsidR="00BF4129" w:rsidRDefault="00BF4129">
      <w:r>
        <w:continuationSeparator/>
      </w:r>
    </w:p>
  </w:footnote>
  <w:footnote w:id="1">
    <w:p w14:paraId="091CE52F" w14:textId="6E5641F4" w:rsidR="007B5427" w:rsidRDefault="007B5427" w:rsidP="00900E5C">
      <w:pPr>
        <w:pStyle w:val="Funotentext"/>
      </w:pPr>
    </w:p>
  </w:footnote>
  <w:footnote w:id="2">
    <w:p w14:paraId="34910129" w14:textId="77777777" w:rsidR="007B5427" w:rsidRPr="00113B17" w:rsidRDefault="007B5427" w:rsidP="00F509E3">
      <w:pPr>
        <w:pStyle w:val="Funotentext"/>
        <w:rPr>
          <w:lang w:val="fr-CH"/>
        </w:rPr>
      </w:pPr>
      <w:r>
        <w:rPr>
          <w:rStyle w:val="Funotenzeichen"/>
        </w:rPr>
        <w:footnoteRef/>
      </w:r>
      <w:r w:rsidRPr="00F509E3">
        <w:rPr>
          <w:lang w:val="fr-CH"/>
        </w:rPr>
        <w:t xml:space="preserve"> Les personnes </w:t>
      </w:r>
      <w:r>
        <w:rPr>
          <w:lang w:val="fr-CH"/>
        </w:rPr>
        <w:t>disposant de</w:t>
      </w:r>
      <w:r w:rsidRPr="00F509E3">
        <w:rPr>
          <w:lang w:val="fr-CH"/>
        </w:rPr>
        <w:t xml:space="preserve"> plus d’expérience</w:t>
      </w:r>
      <w:r>
        <w:rPr>
          <w:lang w:val="fr-CH"/>
        </w:rPr>
        <w:t>s</w:t>
      </w:r>
      <w:r w:rsidRPr="00F509E3">
        <w:rPr>
          <w:lang w:val="fr-CH"/>
        </w:rPr>
        <w:t xml:space="preserve"> avec d’autres </w:t>
      </w:r>
      <w:r>
        <w:rPr>
          <w:lang w:val="fr-CH"/>
        </w:rPr>
        <w:t xml:space="preserve">espèces d’animaux ainsi que les personnes désireuses de développer leur formation sans travailler professionnellement sont également les bienvenues. </w:t>
      </w:r>
      <w:r w:rsidRPr="00F509E3">
        <w:rPr>
          <w:lang w:val="fr-CH"/>
        </w:rPr>
        <w:t xml:space="preserve">Si vous en faites partie, </w:t>
      </w:r>
      <w:proofErr w:type="spellStart"/>
      <w:r w:rsidRPr="00F509E3">
        <w:rPr>
          <w:lang w:val="fr-CH"/>
        </w:rPr>
        <w:t>veuillez vous</w:t>
      </w:r>
      <w:proofErr w:type="spellEnd"/>
      <w:r w:rsidRPr="00F509E3">
        <w:rPr>
          <w:lang w:val="fr-CH"/>
        </w:rPr>
        <w:t xml:space="preserve"> adresser à la </w:t>
      </w:r>
      <w:r>
        <w:rPr>
          <w:lang w:val="fr-CH"/>
        </w:rPr>
        <w:t>direction</w:t>
      </w:r>
      <w:r w:rsidRPr="00F509E3">
        <w:rPr>
          <w:lang w:val="fr-CH"/>
        </w:rPr>
        <w:t xml:space="preserve"> de la formation.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13EC8" w14:textId="77777777" w:rsidR="007B5427" w:rsidRDefault="007B5427">
    <w:pPr>
      <w:pStyle w:val="Kopfzeile"/>
      <w:tabs>
        <w:tab w:val="clear" w:pos="4819"/>
        <w:tab w:val="clear" w:pos="9638"/>
        <w:tab w:val="right" w:pos="9781"/>
      </w:tabs>
      <w:jc w:val="center"/>
      <w:rPr>
        <w:color w:val="808080"/>
      </w:rPr>
    </w:pPr>
    <w:r>
      <w:rPr>
        <w:rFonts w:ascii="Arial" w:hAnsi="Arial"/>
        <w:b/>
        <w:bCs/>
        <w:noProof/>
      </w:rPr>
      <w:drawing>
        <wp:inline distT="0" distB="0" distL="0" distR="0" wp14:anchorId="47477125" wp14:editId="1ACC719C">
          <wp:extent cx="1346200" cy="698500"/>
          <wp:effectExtent l="0" t="0" r="0" b="12700"/>
          <wp:docPr id="1" name="Bild 1" descr="Neu_1fach_Tif_T_TTouch_tag_med_bw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_1fach_Tif_T_TTouch_tag_med_bw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698500"/>
                  </a:xfrm>
                  <a:prstGeom prst="rect">
                    <a:avLst/>
                  </a:prstGeom>
                  <a:noFill/>
                  <a:ln>
                    <a:noFill/>
                  </a:ln>
                </pic:spPr>
              </pic:pic>
            </a:graphicData>
          </a:graphic>
        </wp:inline>
      </w:drawing>
    </w:r>
  </w:p>
  <w:p w14:paraId="0E923D00" w14:textId="77777777" w:rsidR="007B5427" w:rsidRDefault="007B5427">
    <w:pPr>
      <w:pStyle w:val="Kopfzeile"/>
      <w:jc w:val="center"/>
      <w:rPr>
        <w:rFonts w:ascii="Arial" w:hAnsi="Arial" w:cs="Arial"/>
        <w:b/>
        <w:color w:val="333333"/>
        <w:szCs w:val="22"/>
        <w:lang w:val="fr-CH"/>
      </w:rPr>
    </w:pPr>
    <w:r>
      <w:rPr>
        <w:rFonts w:ascii="Arial" w:hAnsi="Arial" w:cs="Arial"/>
        <w:b/>
        <w:color w:val="333333"/>
        <w:szCs w:val="22"/>
        <w:lang w:val="fr-CH"/>
      </w:rPr>
      <w:t xml:space="preserve">Extrait du règlement - méthode </w:t>
    </w:r>
    <w:proofErr w:type="spellStart"/>
    <w:r>
      <w:rPr>
        <w:rFonts w:ascii="Arial" w:hAnsi="Arial" w:cs="Arial"/>
        <w:b/>
        <w:color w:val="333333"/>
        <w:szCs w:val="22"/>
        <w:lang w:val="fr-CH"/>
      </w:rPr>
      <w:t>Tellington</w:t>
    </w:r>
    <w:proofErr w:type="spellEnd"/>
    <w:r>
      <w:rPr>
        <w:rFonts w:ascii="Arial" w:hAnsi="Arial" w:cs="Arial"/>
        <w:b/>
        <w:color w:val="333333"/>
        <w:szCs w:val="22"/>
        <w:lang w:val="fr-CH"/>
      </w:rPr>
      <w:t xml:space="preserve"> </w:t>
    </w:r>
    <w:proofErr w:type="spellStart"/>
    <w:r>
      <w:rPr>
        <w:rFonts w:ascii="Arial" w:hAnsi="Arial" w:cs="Arial"/>
        <w:b/>
        <w:color w:val="333333"/>
        <w:szCs w:val="22"/>
        <w:lang w:val="fr-CH"/>
      </w:rPr>
      <w:t>TTouch</w:t>
    </w:r>
    <w:proofErr w:type="spellEnd"/>
    <w:r>
      <w:rPr>
        <w:rFonts w:ascii="Arial" w:hAnsi="Arial" w:cs="Arial"/>
        <w:b/>
        <w:color w:val="333333"/>
        <w:szCs w:val="22"/>
        <w:vertAlign w:val="superscript"/>
        <w:lang w:val="fr-CH"/>
      </w:rPr>
      <w:t>®</w:t>
    </w:r>
    <w:r>
      <w:rPr>
        <w:rFonts w:ascii="Arial" w:hAnsi="Arial" w:cs="Arial"/>
        <w:b/>
        <w:color w:val="333333"/>
        <w:szCs w:val="22"/>
        <w:lang w:val="fr-CH"/>
      </w:rPr>
      <w:t xml:space="preserve"> pour petits animaux en Suisse</w:t>
    </w:r>
  </w:p>
  <w:p w14:paraId="1B3AE146" w14:textId="77777777" w:rsidR="007B5427" w:rsidRDefault="007B5427">
    <w:pPr>
      <w:pStyle w:val="Kopfzeile"/>
      <w:tabs>
        <w:tab w:val="clear" w:pos="4819"/>
        <w:tab w:val="clear" w:pos="9638"/>
        <w:tab w:val="right" w:pos="10206"/>
      </w:tabs>
      <w:spacing w:line="140" w:lineRule="exact"/>
      <w:rPr>
        <w:sz w:val="20"/>
        <w:u w:val="single"/>
        <w:lang w:val="fr-CH"/>
      </w:rPr>
    </w:pPr>
    <w:r>
      <w:rPr>
        <w:color w:val="333333"/>
        <w:u w:val="single"/>
        <w:lang w:val="fr-CH"/>
      </w:rPr>
      <w:tab/>
    </w:r>
  </w:p>
  <w:p w14:paraId="3CE0FDB7" w14:textId="77777777" w:rsidR="007B5427" w:rsidRDefault="007B5427">
    <w:pPr>
      <w:pStyle w:val="Kopfzeile"/>
      <w:rPr>
        <w:sz w:val="16"/>
        <w:szCs w:val="16"/>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8AB68" w14:textId="77777777" w:rsidR="007B5427" w:rsidRDefault="007B5427">
    <w:pPr>
      <w:pStyle w:val="Kopfzeile"/>
      <w:tabs>
        <w:tab w:val="clear" w:pos="4819"/>
        <w:tab w:val="clear" w:pos="9638"/>
        <w:tab w:val="right" w:pos="9781"/>
      </w:tabs>
      <w:jc w:val="center"/>
      <w:rPr>
        <w:color w:val="808080"/>
      </w:rPr>
    </w:pPr>
    <w:r>
      <w:rPr>
        <w:rFonts w:ascii="Arial" w:hAnsi="Arial"/>
        <w:b/>
        <w:bCs/>
        <w:noProof/>
      </w:rPr>
      <w:drawing>
        <wp:inline distT="0" distB="0" distL="0" distR="0" wp14:anchorId="302F26FE" wp14:editId="1BF7B664">
          <wp:extent cx="1346200" cy="698500"/>
          <wp:effectExtent l="0" t="0" r="0" b="12700"/>
          <wp:docPr id="3" name="Bild 3" descr="Neu_1fach_Tif_T_TTouch_tag_med_bw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u_1fach_Tif_T_TTouch_tag_med_bw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698500"/>
                  </a:xfrm>
                  <a:prstGeom prst="rect">
                    <a:avLst/>
                  </a:prstGeom>
                  <a:noFill/>
                  <a:ln>
                    <a:noFill/>
                  </a:ln>
                </pic:spPr>
              </pic:pic>
            </a:graphicData>
          </a:graphic>
        </wp:inline>
      </w:drawing>
    </w:r>
  </w:p>
  <w:p w14:paraId="2AF4A8B2" w14:textId="77777777" w:rsidR="007B5427" w:rsidRDefault="007B5427">
    <w:pPr>
      <w:pStyle w:val="Kopfzeile"/>
      <w:rPr>
        <w:rFonts w:ascii="Arial" w:hAnsi="Arial" w:cs="Arial"/>
        <w:b/>
        <w:color w:val="333333"/>
        <w:lang w:val="fr-FR"/>
      </w:rPr>
    </w:pPr>
  </w:p>
  <w:p w14:paraId="06F88E82" w14:textId="77777777" w:rsidR="007B5427" w:rsidRDefault="007B5427">
    <w:pPr>
      <w:pStyle w:val="Kopfzeile"/>
      <w:jc w:val="center"/>
      <w:rPr>
        <w:rFonts w:ascii="Arial" w:hAnsi="Arial" w:cs="Arial"/>
        <w:b/>
        <w:color w:val="333333"/>
        <w:szCs w:val="22"/>
        <w:lang w:val="fr-CH"/>
      </w:rPr>
    </w:pPr>
    <w:r>
      <w:rPr>
        <w:rFonts w:ascii="Arial" w:hAnsi="Arial" w:cs="Arial"/>
        <w:b/>
        <w:color w:val="333333"/>
        <w:szCs w:val="22"/>
        <w:lang w:val="fr-CH"/>
      </w:rPr>
      <w:t xml:space="preserve">Formation Praticien(ne) </w:t>
    </w:r>
    <w:proofErr w:type="spellStart"/>
    <w:r>
      <w:rPr>
        <w:rFonts w:ascii="Arial" w:hAnsi="Arial" w:cs="Arial"/>
        <w:b/>
        <w:color w:val="333333"/>
        <w:szCs w:val="22"/>
        <w:lang w:val="fr-CH"/>
      </w:rPr>
      <w:t>Tellington</w:t>
    </w:r>
    <w:proofErr w:type="spellEnd"/>
    <w:r>
      <w:rPr>
        <w:rFonts w:ascii="Arial" w:hAnsi="Arial" w:cs="Arial"/>
        <w:b/>
        <w:color w:val="333333"/>
        <w:szCs w:val="22"/>
        <w:lang w:val="fr-CH"/>
      </w:rPr>
      <w:t xml:space="preserve"> </w:t>
    </w:r>
    <w:proofErr w:type="spellStart"/>
    <w:r>
      <w:rPr>
        <w:rFonts w:ascii="Arial" w:hAnsi="Arial" w:cs="Arial"/>
        <w:b/>
        <w:color w:val="333333"/>
        <w:szCs w:val="22"/>
        <w:lang w:val="fr-CH"/>
      </w:rPr>
      <w:t>TTouch</w:t>
    </w:r>
    <w:proofErr w:type="spellEnd"/>
    <w:r>
      <w:rPr>
        <w:rFonts w:ascii="Arial" w:hAnsi="Arial" w:cs="Arial"/>
        <w:b/>
        <w:color w:val="333333"/>
        <w:szCs w:val="22"/>
        <w:lang w:val="fr-CH"/>
      </w:rPr>
      <w:t>® pour chiens et autres petits animaux en Suisse</w:t>
    </w:r>
  </w:p>
  <w:p w14:paraId="087FBC8A" w14:textId="77777777" w:rsidR="007B5427" w:rsidRDefault="007B5427">
    <w:pPr>
      <w:pStyle w:val="Kopfzeile"/>
      <w:jc w:val="center"/>
      <w:rPr>
        <w:rFonts w:ascii="Arial" w:hAnsi="Arial" w:cs="Arial"/>
        <w:b/>
        <w:color w:val="333333"/>
        <w:szCs w:val="22"/>
        <w:lang w:val="fr-CH"/>
      </w:rPr>
    </w:pPr>
  </w:p>
  <w:p w14:paraId="2770AD29" w14:textId="77777777" w:rsidR="007B5427" w:rsidRDefault="007B5427">
    <w:pPr>
      <w:pStyle w:val="Kopfzeile"/>
      <w:tabs>
        <w:tab w:val="clear" w:pos="4819"/>
        <w:tab w:val="clear" w:pos="9638"/>
        <w:tab w:val="right" w:pos="10206"/>
      </w:tabs>
      <w:spacing w:line="140" w:lineRule="exact"/>
      <w:rPr>
        <w:sz w:val="20"/>
        <w:u w:val="single"/>
        <w:lang w:val="fr-CH"/>
      </w:rPr>
    </w:pPr>
    <w:r>
      <w:rPr>
        <w:color w:val="333333"/>
        <w:u w:val="single"/>
        <w:lang w:val="fr-CH"/>
      </w:rPr>
      <w:tab/>
    </w:r>
  </w:p>
  <w:p w14:paraId="28AFCC1F" w14:textId="77777777" w:rsidR="007B5427" w:rsidRDefault="007B5427">
    <w:pPr>
      <w:pStyle w:val="Kopfzeile"/>
      <w:tabs>
        <w:tab w:val="clear" w:pos="4819"/>
        <w:tab w:val="clear" w:pos="9638"/>
        <w:tab w:val="right" w:pos="10206"/>
      </w:tabs>
      <w:spacing w:line="140" w:lineRule="exact"/>
      <w:rPr>
        <w:sz w:val="20"/>
        <w:lang w:val="fr-CH"/>
      </w:rPr>
    </w:pPr>
    <w:r>
      <w:rPr>
        <w:color w:val="333333"/>
        <w:sz w:val="20"/>
        <w:lang w:val="fr-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B054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9D0ED2"/>
    <w:multiLevelType w:val="singleLevel"/>
    <w:tmpl w:val="B76643F4"/>
    <w:lvl w:ilvl="0">
      <w:start w:val="20"/>
      <w:numFmt w:val="bullet"/>
      <w:lvlText w:val="-"/>
      <w:lvlJc w:val="left"/>
      <w:pPr>
        <w:tabs>
          <w:tab w:val="num" w:pos="1776"/>
        </w:tabs>
        <w:ind w:left="1776" w:hanging="360"/>
      </w:pPr>
      <w:rPr>
        <w:rFonts w:hint="default"/>
      </w:rPr>
    </w:lvl>
  </w:abstractNum>
  <w:abstractNum w:abstractNumId="2" w15:restartNumberingAfterBreak="0">
    <w:nsid w:val="0FD478FC"/>
    <w:multiLevelType w:val="hybridMultilevel"/>
    <w:tmpl w:val="58042566"/>
    <w:lvl w:ilvl="0" w:tplc="D93697AC">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4B099E"/>
    <w:multiLevelType w:val="hybridMultilevel"/>
    <w:tmpl w:val="D362D9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7A2A74"/>
    <w:multiLevelType w:val="singleLevel"/>
    <w:tmpl w:val="B76643F4"/>
    <w:lvl w:ilvl="0">
      <w:start w:val="20"/>
      <w:numFmt w:val="bullet"/>
      <w:lvlText w:val="-"/>
      <w:lvlJc w:val="left"/>
      <w:pPr>
        <w:tabs>
          <w:tab w:val="num" w:pos="1776"/>
        </w:tabs>
        <w:ind w:left="1776" w:hanging="360"/>
      </w:pPr>
      <w:rPr>
        <w:rFonts w:hint="default"/>
      </w:rPr>
    </w:lvl>
  </w:abstractNum>
  <w:abstractNum w:abstractNumId="5" w15:restartNumberingAfterBreak="0">
    <w:nsid w:val="210E48C7"/>
    <w:multiLevelType w:val="singleLevel"/>
    <w:tmpl w:val="5BA4322C"/>
    <w:lvl w:ilvl="0">
      <w:start w:val="1"/>
      <w:numFmt w:val="none"/>
      <w:lvlText w:val=""/>
      <w:legacy w:legacy="1" w:legacySpace="120" w:legacyIndent="360"/>
      <w:lvlJc w:val="left"/>
      <w:pPr>
        <w:ind w:left="360" w:hanging="360"/>
      </w:pPr>
      <w:rPr>
        <w:rFonts w:ascii="Symbol" w:hAnsi="Symbol" w:hint="default"/>
      </w:rPr>
    </w:lvl>
  </w:abstractNum>
  <w:abstractNum w:abstractNumId="6" w15:restartNumberingAfterBreak="0">
    <w:nsid w:val="22956E8C"/>
    <w:multiLevelType w:val="singleLevel"/>
    <w:tmpl w:val="B76643F4"/>
    <w:lvl w:ilvl="0">
      <w:start w:val="20"/>
      <w:numFmt w:val="bullet"/>
      <w:lvlText w:val="-"/>
      <w:lvlJc w:val="left"/>
      <w:pPr>
        <w:tabs>
          <w:tab w:val="num" w:pos="1776"/>
        </w:tabs>
        <w:ind w:left="1776" w:hanging="360"/>
      </w:pPr>
      <w:rPr>
        <w:rFonts w:hint="default"/>
      </w:rPr>
    </w:lvl>
  </w:abstractNum>
  <w:abstractNum w:abstractNumId="7" w15:restartNumberingAfterBreak="0">
    <w:nsid w:val="2C766812"/>
    <w:multiLevelType w:val="hybridMultilevel"/>
    <w:tmpl w:val="96A0F69E"/>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A2404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9554479"/>
    <w:multiLevelType w:val="singleLevel"/>
    <w:tmpl w:val="B76643F4"/>
    <w:lvl w:ilvl="0">
      <w:start w:val="20"/>
      <w:numFmt w:val="bullet"/>
      <w:lvlText w:val="-"/>
      <w:lvlJc w:val="left"/>
      <w:pPr>
        <w:tabs>
          <w:tab w:val="num" w:pos="1776"/>
        </w:tabs>
        <w:ind w:left="1776" w:hanging="360"/>
      </w:pPr>
      <w:rPr>
        <w:rFonts w:hint="default"/>
      </w:rPr>
    </w:lvl>
  </w:abstractNum>
  <w:abstractNum w:abstractNumId="10" w15:restartNumberingAfterBreak="0">
    <w:nsid w:val="457B4D6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334DF0"/>
    <w:multiLevelType w:val="hybridMultilevel"/>
    <w:tmpl w:val="5440A3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E6C466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0BE55F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2764CB1"/>
    <w:multiLevelType w:val="hybridMultilevel"/>
    <w:tmpl w:val="D362D99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526B8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8B96C7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EEA1023"/>
    <w:multiLevelType w:val="hybridMultilevel"/>
    <w:tmpl w:val="6CE6384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5373B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E5E31A5"/>
    <w:multiLevelType w:val="hybridMultilevel"/>
    <w:tmpl w:val="68585A7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3"/>
  </w:num>
  <w:num w:numId="3">
    <w:abstractNumId w:val="18"/>
  </w:num>
  <w:num w:numId="4">
    <w:abstractNumId w:val="10"/>
  </w:num>
  <w:num w:numId="5">
    <w:abstractNumId w:val="0"/>
  </w:num>
  <w:num w:numId="6">
    <w:abstractNumId w:val="8"/>
  </w:num>
  <w:num w:numId="7">
    <w:abstractNumId w:val="4"/>
  </w:num>
  <w:num w:numId="8">
    <w:abstractNumId w:val="6"/>
  </w:num>
  <w:num w:numId="9">
    <w:abstractNumId w:val="9"/>
  </w:num>
  <w:num w:numId="10">
    <w:abstractNumId w:val="1"/>
  </w:num>
  <w:num w:numId="11">
    <w:abstractNumId w:val="15"/>
  </w:num>
  <w:num w:numId="12">
    <w:abstractNumId w:val="16"/>
  </w:num>
  <w:num w:numId="13">
    <w:abstractNumId w:val="19"/>
  </w:num>
  <w:num w:numId="14">
    <w:abstractNumId w:val="7"/>
  </w:num>
  <w:num w:numId="15">
    <w:abstractNumId w:val="17"/>
  </w:num>
  <w:num w:numId="16">
    <w:abstractNumId w:val="14"/>
  </w:num>
  <w:num w:numId="17">
    <w:abstractNumId w:val="3"/>
  </w:num>
  <w:num w:numId="18">
    <w:abstractNumId w:val="11"/>
  </w:num>
  <w:num w:numId="19">
    <w:abstractNumId w:val="11"/>
  </w:num>
  <w:num w:numId="20">
    <w:abstractNumId w:val="2"/>
  </w:num>
  <w:num w:numId="21">
    <w:abstractNumId w:val="5"/>
    <w:lvlOverride w:ilvl="0">
      <w:startOverride w:val="1"/>
    </w:lvlOverride>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embedSystemFonts/>
  <w:activeWritingStyle w:appName="MSWord" w:lang="de-DE"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587A"/>
    <w:rsid w:val="0006658E"/>
    <w:rsid w:val="000C6DC8"/>
    <w:rsid w:val="000E61FB"/>
    <w:rsid w:val="00113B17"/>
    <w:rsid w:val="0015641A"/>
    <w:rsid w:val="00173912"/>
    <w:rsid w:val="00195E0A"/>
    <w:rsid w:val="001B015E"/>
    <w:rsid w:val="001D4A96"/>
    <w:rsid w:val="001D704E"/>
    <w:rsid w:val="001E0854"/>
    <w:rsid w:val="002207A6"/>
    <w:rsid w:val="0023772C"/>
    <w:rsid w:val="0029220E"/>
    <w:rsid w:val="002A2669"/>
    <w:rsid w:val="00311D17"/>
    <w:rsid w:val="00320C17"/>
    <w:rsid w:val="0032599C"/>
    <w:rsid w:val="003429A2"/>
    <w:rsid w:val="003C0526"/>
    <w:rsid w:val="003F10DB"/>
    <w:rsid w:val="00410F53"/>
    <w:rsid w:val="004A1AD4"/>
    <w:rsid w:val="004F1B2F"/>
    <w:rsid w:val="005051E4"/>
    <w:rsid w:val="0054587A"/>
    <w:rsid w:val="005941AE"/>
    <w:rsid w:val="005B240F"/>
    <w:rsid w:val="00602321"/>
    <w:rsid w:val="00602381"/>
    <w:rsid w:val="0065707A"/>
    <w:rsid w:val="006571A6"/>
    <w:rsid w:val="00686552"/>
    <w:rsid w:val="006E15D6"/>
    <w:rsid w:val="007B5427"/>
    <w:rsid w:val="007E4F5B"/>
    <w:rsid w:val="008260AA"/>
    <w:rsid w:val="008F0486"/>
    <w:rsid w:val="00900E5C"/>
    <w:rsid w:val="009918EA"/>
    <w:rsid w:val="0099203B"/>
    <w:rsid w:val="00A00489"/>
    <w:rsid w:val="00A00EA6"/>
    <w:rsid w:val="00A21C17"/>
    <w:rsid w:val="00AA2C5B"/>
    <w:rsid w:val="00AD759B"/>
    <w:rsid w:val="00AE064B"/>
    <w:rsid w:val="00BE77C3"/>
    <w:rsid w:val="00BF37AC"/>
    <w:rsid w:val="00BF4129"/>
    <w:rsid w:val="00CA2B49"/>
    <w:rsid w:val="00CA5EFA"/>
    <w:rsid w:val="00CE65D9"/>
    <w:rsid w:val="00CF5489"/>
    <w:rsid w:val="00D2501A"/>
    <w:rsid w:val="00DD2EA5"/>
    <w:rsid w:val="00E56217"/>
    <w:rsid w:val="00E926A3"/>
    <w:rsid w:val="00EB630F"/>
    <w:rsid w:val="00EF5AA5"/>
    <w:rsid w:val="00F072D4"/>
    <w:rsid w:val="00F509E3"/>
    <w:rsid w:val="00FB11D2"/>
    <w:rsid w:val="00FD6637"/>
  </w:rsids>
  <m:mathPr>
    <m:mathFont m:val="Cambria Math"/>
    <m:brkBin m:val="before"/>
    <m:brkBinSub m:val="--"/>
    <m:smallFrac m:val="0"/>
    <m:dispDef/>
    <m:lMargin m:val="0"/>
    <m:rMargin m:val="0"/>
    <m:defJc m:val="centerGroup"/>
    <m:wrapIndent m:val="1440"/>
    <m:intLim m:val="subSup"/>
    <m:naryLim m:val="undOvr"/>
  </m:mathPr>
  <w:themeFontLang w:val="de-CH" w:eastAsia="zh-TW"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6CB1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zh-TW"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sz w:val="22"/>
      <w:lang w:val="de-DE" w:eastAsia="de-DE" w:bidi="ar-SA"/>
    </w:rPr>
  </w:style>
  <w:style w:type="paragraph" w:styleId="berschrift1">
    <w:name w:val="heading 1"/>
    <w:basedOn w:val="Standard"/>
    <w:next w:val="Standard"/>
    <w:qFormat/>
    <w:pPr>
      <w:keepNext/>
      <w:jc w:val="both"/>
      <w:outlineLvl w:val="0"/>
    </w:pPr>
    <w:rPr>
      <w:sz w:val="24"/>
    </w:rPr>
  </w:style>
  <w:style w:type="paragraph" w:styleId="berschrift2">
    <w:name w:val="heading 2"/>
    <w:basedOn w:val="Standard"/>
    <w:next w:val="Standard"/>
    <w:qFormat/>
    <w:pPr>
      <w:keepNext/>
      <w:jc w:val="both"/>
      <w:outlineLvl w:val="1"/>
    </w:pPr>
    <w:rPr>
      <w:rFonts w:ascii="Americana BT" w:hAnsi="Americana BT"/>
      <w:b/>
    </w:rPr>
  </w:style>
  <w:style w:type="paragraph" w:styleId="berschrift3">
    <w:name w:val="heading 3"/>
    <w:basedOn w:val="Standard"/>
    <w:next w:val="Standard"/>
    <w:qFormat/>
    <w:pPr>
      <w:keepNext/>
      <w:spacing w:before="240" w:after="60"/>
      <w:outlineLvl w:val="2"/>
    </w:pPr>
    <w:rPr>
      <w:rFonts w:ascii="Arial" w:hAnsi="Arial" w:cs="Arial"/>
      <w:b/>
      <w:bCs/>
      <w:sz w:val="26"/>
      <w:szCs w:val="26"/>
      <w:lang w:eastAsia="it-IT"/>
    </w:rPr>
  </w:style>
  <w:style w:type="paragraph" w:styleId="berschrift4">
    <w:name w:val="heading 4"/>
    <w:basedOn w:val="Standard"/>
    <w:next w:val="Standard"/>
    <w:qFormat/>
    <w:pPr>
      <w:keepNext/>
      <w:spacing w:before="240" w:after="60"/>
      <w:outlineLvl w:val="3"/>
    </w:pPr>
    <w:rPr>
      <w:b/>
      <w:bCs/>
      <w:sz w:val="28"/>
      <w:szCs w:val="28"/>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2">
    <w:name w:val="Body Text 2"/>
    <w:basedOn w:val="Standard"/>
    <w:rPr>
      <w:sz w:val="24"/>
    </w:rPr>
  </w:style>
  <w:style w:type="paragraph" w:styleId="NurText">
    <w:name w:val="Plain Text"/>
    <w:basedOn w:val="Standard"/>
    <w:rPr>
      <w:rFonts w:ascii="Courier New" w:hAnsi="Courier New"/>
      <w:sz w:val="20"/>
    </w:rPr>
  </w:style>
  <w:style w:type="paragraph" w:styleId="Textkrper3">
    <w:name w:val="Body Text 3"/>
    <w:basedOn w:val="Standard"/>
    <w:link w:val="Textkrper3Zchn"/>
    <w:pPr>
      <w:jc w:val="both"/>
    </w:pPr>
  </w:style>
  <w:style w:type="paragraph" w:styleId="Textkrper-Zeileneinzug">
    <w:name w:val="Body Text Indent"/>
    <w:basedOn w:val="Standard"/>
    <w:pPr>
      <w:ind w:left="360"/>
      <w:jc w:val="both"/>
    </w:pPr>
  </w:style>
  <w:style w:type="paragraph" w:styleId="StandardWeb">
    <w:name w:val="Normal (Web)"/>
    <w:basedOn w:val="Standard"/>
    <w:pPr>
      <w:spacing w:before="100" w:beforeAutospacing="1" w:after="100" w:afterAutospacing="1"/>
    </w:pPr>
    <w:rPr>
      <w:color w:val="000000"/>
      <w:sz w:val="24"/>
      <w:szCs w:val="24"/>
    </w:rPr>
  </w:style>
  <w:style w:type="character" w:styleId="Hyperlink">
    <w:name w:val="Hyperlink"/>
    <w:basedOn w:val="Absatz-Standardschriftart"/>
    <w:rPr>
      <w:color w:val="0000FF"/>
      <w:u w:val="single"/>
    </w:rPr>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link w:val="KopfzeileZchn"/>
    <w:pPr>
      <w:tabs>
        <w:tab w:val="center" w:pos="4819"/>
        <w:tab w:val="right" w:pos="9638"/>
      </w:tabs>
    </w:pPr>
  </w:style>
  <w:style w:type="paragraph" w:styleId="Sprechblasentext">
    <w:name w:val="Balloon Text"/>
    <w:basedOn w:val="Standard"/>
    <w:semiHidden/>
    <w:rPr>
      <w:rFonts w:ascii="Tahoma" w:hAnsi="Tahoma" w:cs="Tahoma"/>
      <w:sz w:val="16"/>
      <w:szCs w:val="16"/>
    </w:rPr>
  </w:style>
  <w:style w:type="character" w:styleId="Fett">
    <w:name w:val="Strong"/>
    <w:basedOn w:val="Absatz-Standardschriftart"/>
    <w:uiPriority w:val="22"/>
    <w:qFormat/>
    <w:rPr>
      <w:b/>
      <w:bCs/>
    </w:rPr>
  </w:style>
  <w:style w:type="character" w:customStyle="1" w:styleId="KopfzeileZchn">
    <w:name w:val="Kopfzeile Zchn"/>
    <w:basedOn w:val="Absatz-Standardschriftart"/>
    <w:link w:val="Kopfzeile"/>
    <w:rPr>
      <w:sz w:val="22"/>
      <w:lang w:val="de-DE" w:eastAsia="de-DE" w:bidi="ar-SA"/>
    </w:rPr>
  </w:style>
  <w:style w:type="paragraph" w:customStyle="1" w:styleId="Hunderegeln">
    <w:name w:val="Hunderegeln"/>
    <w:basedOn w:val="berschrift1"/>
    <w:link w:val="HunderegelnZchn"/>
    <w:qFormat/>
    <w:rPr>
      <w:rFonts w:ascii="Palatino Linotype" w:hAnsi="Palatino Linotype" w:cs="Courier New"/>
      <w:b/>
      <w:bCs/>
      <w:color w:val="76923C"/>
      <w:szCs w:val="22"/>
    </w:rPr>
  </w:style>
  <w:style w:type="character" w:customStyle="1" w:styleId="HunderegelnZchn">
    <w:name w:val="Hunderegeln Zchn"/>
    <w:basedOn w:val="Absatz-Standardschriftart"/>
    <w:link w:val="Hunderegeln"/>
    <w:rPr>
      <w:rFonts w:ascii="Palatino Linotype" w:hAnsi="Palatino Linotype" w:cs="Courier New"/>
      <w:b/>
      <w:bCs/>
      <w:color w:val="76923C"/>
      <w:sz w:val="24"/>
      <w:szCs w:val="22"/>
      <w:lang w:val="de-DE" w:eastAsia="de-DE" w:bidi="ar-SA"/>
    </w:rPr>
  </w:style>
  <w:style w:type="paragraph" w:styleId="Titel">
    <w:name w:val="Title"/>
    <w:basedOn w:val="Standard"/>
    <w:next w:val="Standard"/>
    <w:link w:val="TitelZchn"/>
    <w:qFormat/>
    <w:pPr>
      <w:spacing w:before="240" w:after="60"/>
      <w:jc w:val="center"/>
      <w:outlineLvl w:val="0"/>
    </w:pPr>
    <w:rPr>
      <w:rFonts w:ascii="Cambria" w:hAnsi="Cambria"/>
      <w:b/>
      <w:kern w:val="28"/>
      <w:sz w:val="32"/>
      <w:szCs w:val="32"/>
    </w:rPr>
  </w:style>
  <w:style w:type="character" w:customStyle="1" w:styleId="TitelZchn">
    <w:name w:val="Titel Zchn"/>
    <w:basedOn w:val="Absatz-Standardschriftart"/>
    <w:link w:val="Titel"/>
    <w:rPr>
      <w:rFonts w:ascii="Cambria" w:hAnsi="Cambria"/>
      <w:b/>
      <w:kern w:val="28"/>
      <w:sz w:val="32"/>
      <w:szCs w:val="32"/>
      <w:lang w:val="de-DE" w:eastAsia="de-DE" w:bidi="ar-SA"/>
    </w:rPr>
  </w:style>
  <w:style w:type="character" w:customStyle="1" w:styleId="Textkrper3Zchn">
    <w:name w:val="Textkörper 3 Zchn"/>
    <w:basedOn w:val="Absatz-Standardschriftart"/>
    <w:link w:val="Textkrper3"/>
    <w:rPr>
      <w:sz w:val="22"/>
      <w:lang w:val="de-DE" w:eastAsia="de-DE" w:bidi="ar-SA"/>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rPr>
      <w:lang w:val="de-DE" w:eastAsia="de-DE" w:bidi="ar-SA"/>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val="de-DE" w:eastAsia="de-DE" w:bidi="ar-SA"/>
    </w:rPr>
  </w:style>
  <w:style w:type="paragraph" w:styleId="berarbeitung">
    <w:name w:val="Revision"/>
    <w:hidden/>
    <w:uiPriority w:val="99"/>
    <w:semiHidden/>
    <w:rPr>
      <w:sz w:val="2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9431">
      <w:bodyDiv w:val="1"/>
      <w:marLeft w:val="0"/>
      <w:marRight w:val="0"/>
      <w:marTop w:val="0"/>
      <w:marBottom w:val="0"/>
      <w:divBdr>
        <w:top w:val="none" w:sz="0" w:space="0" w:color="auto"/>
        <w:left w:val="none" w:sz="0" w:space="0" w:color="auto"/>
        <w:bottom w:val="none" w:sz="0" w:space="0" w:color="auto"/>
        <w:right w:val="none" w:sz="0" w:space="0" w:color="auto"/>
      </w:divBdr>
    </w:div>
    <w:div w:id="91820152">
      <w:bodyDiv w:val="1"/>
      <w:marLeft w:val="0"/>
      <w:marRight w:val="0"/>
      <w:marTop w:val="0"/>
      <w:marBottom w:val="0"/>
      <w:divBdr>
        <w:top w:val="none" w:sz="0" w:space="0" w:color="auto"/>
        <w:left w:val="none" w:sz="0" w:space="0" w:color="auto"/>
        <w:bottom w:val="none" w:sz="0" w:space="0" w:color="auto"/>
        <w:right w:val="none" w:sz="0" w:space="0" w:color="auto"/>
      </w:divBdr>
    </w:div>
    <w:div w:id="106703202">
      <w:bodyDiv w:val="1"/>
      <w:marLeft w:val="0"/>
      <w:marRight w:val="0"/>
      <w:marTop w:val="0"/>
      <w:marBottom w:val="0"/>
      <w:divBdr>
        <w:top w:val="none" w:sz="0" w:space="0" w:color="auto"/>
        <w:left w:val="none" w:sz="0" w:space="0" w:color="auto"/>
        <w:bottom w:val="none" w:sz="0" w:space="0" w:color="auto"/>
        <w:right w:val="none" w:sz="0" w:space="0" w:color="auto"/>
      </w:divBdr>
    </w:div>
    <w:div w:id="367413074">
      <w:bodyDiv w:val="1"/>
      <w:marLeft w:val="0"/>
      <w:marRight w:val="0"/>
      <w:marTop w:val="0"/>
      <w:marBottom w:val="0"/>
      <w:divBdr>
        <w:top w:val="none" w:sz="0" w:space="0" w:color="auto"/>
        <w:left w:val="none" w:sz="0" w:space="0" w:color="auto"/>
        <w:bottom w:val="none" w:sz="0" w:space="0" w:color="auto"/>
        <w:right w:val="none" w:sz="0" w:space="0" w:color="auto"/>
      </w:divBdr>
    </w:div>
    <w:div w:id="476268396">
      <w:bodyDiv w:val="1"/>
      <w:marLeft w:val="0"/>
      <w:marRight w:val="0"/>
      <w:marTop w:val="0"/>
      <w:marBottom w:val="0"/>
      <w:divBdr>
        <w:top w:val="none" w:sz="0" w:space="0" w:color="auto"/>
        <w:left w:val="none" w:sz="0" w:space="0" w:color="auto"/>
        <w:bottom w:val="none" w:sz="0" w:space="0" w:color="auto"/>
        <w:right w:val="none" w:sz="0" w:space="0" w:color="auto"/>
      </w:divBdr>
    </w:div>
    <w:div w:id="571693746">
      <w:bodyDiv w:val="1"/>
      <w:marLeft w:val="0"/>
      <w:marRight w:val="0"/>
      <w:marTop w:val="0"/>
      <w:marBottom w:val="0"/>
      <w:divBdr>
        <w:top w:val="none" w:sz="0" w:space="0" w:color="auto"/>
        <w:left w:val="none" w:sz="0" w:space="0" w:color="auto"/>
        <w:bottom w:val="none" w:sz="0" w:space="0" w:color="auto"/>
        <w:right w:val="none" w:sz="0" w:space="0" w:color="auto"/>
      </w:divBdr>
    </w:div>
    <w:div w:id="633869969">
      <w:bodyDiv w:val="1"/>
      <w:marLeft w:val="0"/>
      <w:marRight w:val="0"/>
      <w:marTop w:val="0"/>
      <w:marBottom w:val="0"/>
      <w:divBdr>
        <w:top w:val="none" w:sz="0" w:space="0" w:color="auto"/>
        <w:left w:val="none" w:sz="0" w:space="0" w:color="auto"/>
        <w:bottom w:val="none" w:sz="0" w:space="0" w:color="auto"/>
        <w:right w:val="none" w:sz="0" w:space="0" w:color="auto"/>
      </w:divBdr>
    </w:div>
    <w:div w:id="799344053">
      <w:bodyDiv w:val="1"/>
      <w:marLeft w:val="0"/>
      <w:marRight w:val="0"/>
      <w:marTop w:val="0"/>
      <w:marBottom w:val="0"/>
      <w:divBdr>
        <w:top w:val="none" w:sz="0" w:space="0" w:color="auto"/>
        <w:left w:val="none" w:sz="0" w:space="0" w:color="auto"/>
        <w:bottom w:val="none" w:sz="0" w:space="0" w:color="auto"/>
        <w:right w:val="none" w:sz="0" w:space="0" w:color="auto"/>
      </w:divBdr>
    </w:div>
    <w:div w:id="808860734">
      <w:bodyDiv w:val="1"/>
      <w:marLeft w:val="0"/>
      <w:marRight w:val="0"/>
      <w:marTop w:val="0"/>
      <w:marBottom w:val="0"/>
      <w:divBdr>
        <w:top w:val="none" w:sz="0" w:space="0" w:color="auto"/>
        <w:left w:val="none" w:sz="0" w:space="0" w:color="auto"/>
        <w:bottom w:val="none" w:sz="0" w:space="0" w:color="auto"/>
        <w:right w:val="none" w:sz="0" w:space="0" w:color="auto"/>
      </w:divBdr>
    </w:div>
    <w:div w:id="947005206">
      <w:bodyDiv w:val="1"/>
      <w:marLeft w:val="0"/>
      <w:marRight w:val="0"/>
      <w:marTop w:val="0"/>
      <w:marBottom w:val="0"/>
      <w:divBdr>
        <w:top w:val="none" w:sz="0" w:space="0" w:color="auto"/>
        <w:left w:val="none" w:sz="0" w:space="0" w:color="auto"/>
        <w:bottom w:val="none" w:sz="0" w:space="0" w:color="auto"/>
        <w:right w:val="none" w:sz="0" w:space="0" w:color="auto"/>
      </w:divBdr>
    </w:div>
    <w:div w:id="1092237535">
      <w:bodyDiv w:val="1"/>
      <w:marLeft w:val="0"/>
      <w:marRight w:val="0"/>
      <w:marTop w:val="0"/>
      <w:marBottom w:val="0"/>
      <w:divBdr>
        <w:top w:val="none" w:sz="0" w:space="0" w:color="auto"/>
        <w:left w:val="none" w:sz="0" w:space="0" w:color="auto"/>
        <w:bottom w:val="none" w:sz="0" w:space="0" w:color="auto"/>
        <w:right w:val="none" w:sz="0" w:space="0" w:color="auto"/>
      </w:divBdr>
    </w:div>
    <w:div w:id="1119029702">
      <w:bodyDiv w:val="1"/>
      <w:marLeft w:val="0"/>
      <w:marRight w:val="0"/>
      <w:marTop w:val="0"/>
      <w:marBottom w:val="0"/>
      <w:divBdr>
        <w:top w:val="none" w:sz="0" w:space="0" w:color="auto"/>
        <w:left w:val="none" w:sz="0" w:space="0" w:color="auto"/>
        <w:bottom w:val="none" w:sz="0" w:space="0" w:color="auto"/>
        <w:right w:val="none" w:sz="0" w:space="0" w:color="auto"/>
      </w:divBdr>
    </w:div>
    <w:div w:id="1257129773">
      <w:bodyDiv w:val="1"/>
      <w:marLeft w:val="0"/>
      <w:marRight w:val="0"/>
      <w:marTop w:val="0"/>
      <w:marBottom w:val="0"/>
      <w:divBdr>
        <w:top w:val="none" w:sz="0" w:space="0" w:color="auto"/>
        <w:left w:val="none" w:sz="0" w:space="0" w:color="auto"/>
        <w:bottom w:val="none" w:sz="0" w:space="0" w:color="auto"/>
        <w:right w:val="none" w:sz="0" w:space="0" w:color="auto"/>
      </w:divBdr>
    </w:div>
    <w:div w:id="1490754395">
      <w:bodyDiv w:val="1"/>
      <w:marLeft w:val="0"/>
      <w:marRight w:val="0"/>
      <w:marTop w:val="0"/>
      <w:marBottom w:val="0"/>
      <w:divBdr>
        <w:top w:val="none" w:sz="0" w:space="0" w:color="auto"/>
        <w:left w:val="none" w:sz="0" w:space="0" w:color="auto"/>
        <w:bottom w:val="none" w:sz="0" w:space="0" w:color="auto"/>
        <w:right w:val="none" w:sz="0" w:space="0" w:color="auto"/>
      </w:divBdr>
    </w:div>
    <w:div w:id="1565292367">
      <w:bodyDiv w:val="1"/>
      <w:marLeft w:val="0"/>
      <w:marRight w:val="0"/>
      <w:marTop w:val="0"/>
      <w:marBottom w:val="0"/>
      <w:divBdr>
        <w:top w:val="none" w:sz="0" w:space="0" w:color="auto"/>
        <w:left w:val="none" w:sz="0" w:space="0" w:color="auto"/>
        <w:bottom w:val="none" w:sz="0" w:space="0" w:color="auto"/>
        <w:right w:val="none" w:sz="0" w:space="0" w:color="auto"/>
      </w:divBdr>
    </w:div>
    <w:div w:id="1733044368">
      <w:bodyDiv w:val="1"/>
      <w:marLeft w:val="0"/>
      <w:marRight w:val="0"/>
      <w:marTop w:val="0"/>
      <w:marBottom w:val="0"/>
      <w:divBdr>
        <w:top w:val="none" w:sz="0" w:space="0" w:color="auto"/>
        <w:left w:val="none" w:sz="0" w:space="0" w:color="auto"/>
        <w:bottom w:val="none" w:sz="0" w:space="0" w:color="auto"/>
        <w:right w:val="none" w:sz="0" w:space="0" w:color="auto"/>
      </w:divBdr>
    </w:div>
    <w:div w:id="188031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5D68E-3E9F-FF4F-93B2-3237E711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1420</Words>
  <Characters>8947</Characters>
  <Application>Microsoft Office Word</Application>
  <DocSecurity>0</DocSecurity>
  <Lines>74</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FINMA</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Degn</dc:creator>
  <cp:lastModifiedBy>Lisa Leicht</cp:lastModifiedBy>
  <cp:revision>3</cp:revision>
  <cp:lastPrinted>2019-03-27T15:52:00Z</cp:lastPrinted>
  <dcterms:created xsi:type="dcterms:W3CDTF">2020-11-30T15:59:00Z</dcterms:created>
  <dcterms:modified xsi:type="dcterms:W3CDTF">2020-11-30T16:06:00Z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-1814649602</vt:i4>
  </property>
  <property fmtid="{D5CDD505-2E9C-101B-9397-08002B2CF9AE}" pid="3" name="_EmailSubject">
    <vt:lpwstr>Dokumente für Neueinsteiger</vt:lpwstr>
  </property>
  <property fmtid="{D5CDD505-2E9C-101B-9397-08002B2CF9AE}" pid="4" name="_AuthorEmail">
    <vt:lpwstr>lisa.leicht@bluewin.ch</vt:lpwstr>
  </property>
  <property fmtid="{D5CDD505-2E9C-101B-9397-08002B2CF9AE}" pid="5" name="_AuthorEmailDisplayName">
    <vt:lpwstr>Lisa Leicht</vt:lpwstr>
  </property>
  <property fmtid="{D5CDD505-2E9C-101B-9397-08002B2CF9AE}" pid="6" name="_ReviewingToolsShownOnce">
    <vt:lpwstr/>
  </property>
</Properties>
</file>